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72" w:type="dxa"/>
        <w:tblInd w:w="38" w:type="dxa"/>
        <w:tblLook w:val="04A0" w:firstRow="1" w:lastRow="0" w:firstColumn="1" w:lastColumn="0" w:noHBand="0" w:noVBand="1"/>
      </w:tblPr>
      <w:tblGrid>
        <w:gridCol w:w="7041"/>
        <w:gridCol w:w="2131"/>
      </w:tblGrid>
      <w:tr w:rsidR="00577D13" w14:paraId="262FF54C" w14:textId="77777777" w:rsidTr="00FA2CB7">
        <w:trPr>
          <w:trHeight w:val="4104"/>
        </w:trPr>
        <w:tc>
          <w:tcPr>
            <w:tcW w:w="7041" w:type="dxa"/>
          </w:tcPr>
          <w:p w14:paraId="56FD6632" w14:textId="7AECB5C8" w:rsidR="00577D13" w:rsidRPr="00543B72" w:rsidRDefault="00577D13" w:rsidP="00791E30">
            <w:pPr>
              <w:spacing w:after="160" w:line="276" w:lineRule="auto"/>
              <w:jc w:val="both"/>
              <w:rPr>
                <w:rFonts w:cs="Calibri"/>
                <w:iCs/>
                <w:kern w:val="2"/>
                <w:sz w:val="28"/>
                <w:szCs w:val="28"/>
              </w:rPr>
            </w:pPr>
            <w:r w:rsidRPr="00543B72">
              <w:rPr>
                <w:rFonts w:cs="Calibri"/>
                <w:iCs/>
                <w:noProof/>
                <w:kern w:val="2"/>
                <w:sz w:val="28"/>
                <w:szCs w:val="28"/>
              </w:rPr>
              <w:drawing>
                <wp:anchor distT="0" distB="0" distL="114300" distR="114300" simplePos="0" relativeHeight="251669504" behindDoc="0" locked="0" layoutInCell="1" allowOverlap="1" wp14:anchorId="64A36463" wp14:editId="288E4CFF">
                  <wp:simplePos x="0" y="0"/>
                  <wp:positionH relativeFrom="column">
                    <wp:posOffset>-283845</wp:posOffset>
                  </wp:positionH>
                  <wp:positionV relativeFrom="paragraph">
                    <wp:posOffset>-47264</wp:posOffset>
                  </wp:positionV>
                  <wp:extent cx="4027628" cy="1226916"/>
                  <wp:effectExtent l="0" t="0" r="0" b="0"/>
                  <wp:wrapNone/>
                  <wp:docPr id="470323065" name="Grafik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E0C4694-A16D-411E-9E3F-933D92BB308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7628" cy="12269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246827A" w14:textId="77777777" w:rsidR="00577D13" w:rsidRPr="00543B72" w:rsidRDefault="00577D13" w:rsidP="00791E30">
            <w:pPr>
              <w:spacing w:after="160" w:line="276" w:lineRule="auto"/>
              <w:jc w:val="both"/>
              <w:rPr>
                <w:rFonts w:cs="Calibri"/>
                <w:iCs/>
                <w:kern w:val="2"/>
                <w:sz w:val="28"/>
                <w:szCs w:val="28"/>
              </w:rPr>
            </w:pPr>
          </w:p>
          <w:p w14:paraId="760854E3" w14:textId="77777777" w:rsidR="00577D13" w:rsidRPr="00543B72" w:rsidRDefault="00577D13" w:rsidP="00791E30">
            <w:pPr>
              <w:spacing w:after="160" w:line="276" w:lineRule="auto"/>
              <w:jc w:val="both"/>
              <w:rPr>
                <w:rFonts w:cs="Calibri"/>
                <w:iCs/>
                <w:kern w:val="2"/>
                <w:sz w:val="28"/>
                <w:szCs w:val="28"/>
              </w:rPr>
            </w:pPr>
          </w:p>
          <w:p w14:paraId="4E3A8C9A" w14:textId="77777777" w:rsidR="00577D13" w:rsidRPr="00543B72" w:rsidRDefault="00577D13" w:rsidP="00791E30">
            <w:pPr>
              <w:pStyle w:val="berschrift1"/>
              <w:spacing w:before="0" w:after="0" w:line="276" w:lineRule="auto"/>
              <w:jc w:val="both"/>
              <w:rPr>
                <w:rFonts w:ascii="Calibri" w:hAnsi="Calibri" w:cs="Calibri"/>
                <w:sz w:val="28"/>
                <w:szCs w:val="28"/>
              </w:rPr>
            </w:pPr>
          </w:p>
          <w:p w14:paraId="7F0CEA22" w14:textId="77777777" w:rsidR="00951E6B" w:rsidRPr="00951E6B" w:rsidRDefault="00951E6B" w:rsidP="00951E6B"/>
          <w:p w14:paraId="6832593D" w14:textId="0B3E334B" w:rsidR="00577D13" w:rsidRPr="00D50CF4" w:rsidRDefault="004B26ED" w:rsidP="00791E30">
            <w:pPr>
              <w:rPr>
                <w:rFonts w:cs="Calibri"/>
                <w:b/>
                <w:bCs/>
                <w:color w:val="0070C0"/>
                <w:sz w:val="24"/>
                <w:szCs w:val="24"/>
                <w:lang w:eastAsia="x-none"/>
              </w:rPr>
            </w:pPr>
            <w:r w:rsidRPr="00D50CF4">
              <w:rPr>
                <w:rFonts w:cs="Calibri"/>
                <w:b/>
                <w:bCs/>
                <w:color w:val="0070C0"/>
                <w:sz w:val="24"/>
                <w:szCs w:val="24"/>
                <w:lang w:eastAsia="x-none"/>
              </w:rPr>
              <w:t>1</w:t>
            </w:r>
            <w:r w:rsidR="00FB7F0B" w:rsidRPr="00D50CF4">
              <w:rPr>
                <w:rFonts w:cs="Calibri"/>
                <w:b/>
                <w:bCs/>
                <w:color w:val="0070C0"/>
                <w:sz w:val="24"/>
                <w:szCs w:val="24"/>
                <w:lang w:eastAsia="x-none"/>
              </w:rPr>
              <w:t>5</w:t>
            </w:r>
            <w:r w:rsidRPr="00D50CF4">
              <w:rPr>
                <w:rFonts w:cs="Calibri"/>
                <w:b/>
                <w:bCs/>
                <w:color w:val="0070C0"/>
                <w:sz w:val="24"/>
                <w:szCs w:val="24"/>
                <w:lang w:eastAsia="x-none"/>
              </w:rPr>
              <w:t>. Ju</w:t>
            </w:r>
            <w:r w:rsidR="00FB7F0B" w:rsidRPr="00D50CF4">
              <w:rPr>
                <w:rFonts w:cs="Calibri"/>
                <w:b/>
                <w:bCs/>
                <w:color w:val="0070C0"/>
                <w:sz w:val="24"/>
                <w:szCs w:val="24"/>
                <w:lang w:eastAsia="x-none"/>
              </w:rPr>
              <w:t>n</w:t>
            </w:r>
            <w:r w:rsidRPr="00D50CF4">
              <w:rPr>
                <w:rFonts w:cs="Calibri"/>
                <w:b/>
                <w:bCs/>
                <w:color w:val="0070C0"/>
                <w:sz w:val="24"/>
                <w:szCs w:val="24"/>
                <w:lang w:eastAsia="x-none"/>
              </w:rPr>
              <w:t>i 2026</w:t>
            </w:r>
          </w:p>
          <w:p w14:paraId="48999547" w14:textId="2FD88175" w:rsidR="00577D13" w:rsidRDefault="00577D13" w:rsidP="00346134">
            <w:pPr>
              <w:spacing w:line="259" w:lineRule="auto"/>
              <w:rPr>
                <w:rFonts w:cs="Calibri"/>
                <w:b/>
                <w:bCs/>
                <w:color w:val="0070C0"/>
                <w:kern w:val="2"/>
                <w:sz w:val="28"/>
                <w:szCs w:val="28"/>
              </w:rPr>
            </w:pPr>
          </w:p>
          <w:p w14:paraId="578E6931" w14:textId="77777777" w:rsidR="008C1589" w:rsidRDefault="008C1589" w:rsidP="00FB7F0B">
            <w:pPr>
              <w:spacing w:line="259" w:lineRule="auto"/>
              <w:rPr>
                <w:rFonts w:cs="Calibri"/>
                <w:b/>
                <w:bCs/>
                <w:color w:val="0070C0"/>
                <w:kern w:val="2"/>
                <w:sz w:val="28"/>
                <w:szCs w:val="28"/>
              </w:rPr>
            </w:pPr>
          </w:p>
          <w:p w14:paraId="0F8B9060" w14:textId="780E4C34" w:rsidR="00FB7F0B" w:rsidRPr="00FB7F0B" w:rsidRDefault="00FB7F0B" w:rsidP="00FB7F0B">
            <w:pPr>
              <w:spacing w:line="259" w:lineRule="auto"/>
              <w:rPr>
                <w:rFonts w:cs="Calibri"/>
                <w:b/>
                <w:bCs/>
                <w:color w:val="0070C0"/>
                <w:kern w:val="2"/>
                <w:sz w:val="28"/>
                <w:szCs w:val="28"/>
              </w:rPr>
            </w:pPr>
            <w:r w:rsidRPr="00FB7F0B">
              <w:rPr>
                <w:rFonts w:cs="Calibri"/>
                <w:b/>
                <w:bCs/>
                <w:color w:val="0070C0"/>
                <w:kern w:val="2"/>
                <w:sz w:val="28"/>
                <w:szCs w:val="28"/>
              </w:rPr>
              <w:t>Sexualität im Urlaub – STI-Schutz reist mit</w:t>
            </w:r>
          </w:p>
          <w:p w14:paraId="7831FFF9" w14:textId="27FDCCB6" w:rsidR="00346134" w:rsidRPr="00346134" w:rsidRDefault="00346134" w:rsidP="00346134">
            <w:pPr>
              <w:spacing w:line="259" w:lineRule="auto"/>
              <w:rPr>
                <w:rFonts w:cs="Calibri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2131" w:type="dxa"/>
          </w:tcPr>
          <w:p w14:paraId="3135DF81" w14:textId="2C80A65D" w:rsidR="00577D13" w:rsidRDefault="00577D13" w:rsidP="00791E30">
            <w:pPr>
              <w:rPr>
                <w:rFonts w:cs="Linux Libertine"/>
                <w:b/>
                <w:spacing w:val="2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0" locked="0" layoutInCell="1" allowOverlap="1" wp14:anchorId="6B4F29A4" wp14:editId="5C27DD6C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-48003</wp:posOffset>
                  </wp:positionV>
                  <wp:extent cx="818515" cy="501650"/>
                  <wp:effectExtent l="0" t="0" r="635" b="0"/>
                  <wp:wrapNone/>
                  <wp:docPr id="1333108403" name="Grafik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67FB470-0B3A-45E8-A21E-2A9A9D41548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515" cy="50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CC2F00" w14:textId="77777777" w:rsidR="00577D13" w:rsidRDefault="00577D13" w:rsidP="00791E30">
            <w:pPr>
              <w:rPr>
                <w:rFonts w:cs="Linux Libertine"/>
                <w:b/>
                <w:spacing w:val="2"/>
                <w:sz w:val="20"/>
                <w:szCs w:val="20"/>
              </w:rPr>
            </w:pPr>
          </w:p>
          <w:p w14:paraId="06341CB9" w14:textId="77777777" w:rsidR="00577D13" w:rsidRDefault="00577D13" w:rsidP="00791E30">
            <w:pPr>
              <w:rPr>
                <w:rFonts w:cs="Linux Libertine"/>
                <w:b/>
                <w:spacing w:val="2"/>
                <w:sz w:val="20"/>
                <w:szCs w:val="20"/>
              </w:rPr>
            </w:pPr>
          </w:p>
          <w:p w14:paraId="183E934A" w14:textId="77777777" w:rsidR="00577D13" w:rsidRPr="00505DB0" w:rsidRDefault="00577D13" w:rsidP="00791E30">
            <w:pPr>
              <w:rPr>
                <w:rFonts w:cs="Linux Libertine"/>
                <w:b/>
                <w:spacing w:val="2"/>
                <w:sz w:val="10"/>
                <w:szCs w:val="10"/>
              </w:rPr>
            </w:pPr>
          </w:p>
          <w:p w14:paraId="33A54C8F" w14:textId="77777777" w:rsidR="00577D13" w:rsidRPr="003125B0" w:rsidRDefault="00577D13" w:rsidP="00791E30">
            <w:pPr>
              <w:rPr>
                <w:rFonts w:cs="Linux Libertine"/>
                <w:bCs/>
                <w:spacing w:val="2"/>
                <w:sz w:val="18"/>
                <w:szCs w:val="18"/>
              </w:rPr>
            </w:pPr>
            <w:r w:rsidRPr="003125B0">
              <w:rPr>
                <w:rFonts w:cs="Linux Libertine"/>
                <w:bCs/>
                <w:spacing w:val="2"/>
                <w:sz w:val="18"/>
                <w:szCs w:val="18"/>
              </w:rPr>
              <w:t xml:space="preserve">Landeszentrale für </w:t>
            </w:r>
          </w:p>
          <w:p w14:paraId="6776D925" w14:textId="77777777" w:rsidR="00577D13" w:rsidRPr="003125B0" w:rsidRDefault="00577D13" w:rsidP="00791E30">
            <w:pPr>
              <w:rPr>
                <w:rFonts w:cs="Linux Libertine"/>
                <w:bCs/>
                <w:spacing w:val="2"/>
                <w:sz w:val="18"/>
                <w:szCs w:val="18"/>
              </w:rPr>
            </w:pPr>
            <w:r w:rsidRPr="003125B0">
              <w:rPr>
                <w:rFonts w:cs="Linux Libertine"/>
                <w:bCs/>
                <w:spacing w:val="2"/>
                <w:sz w:val="18"/>
                <w:szCs w:val="18"/>
              </w:rPr>
              <w:t>Gesundheitsförderung</w:t>
            </w:r>
          </w:p>
          <w:p w14:paraId="5575606B" w14:textId="77777777" w:rsidR="00577D13" w:rsidRPr="003125B0" w:rsidRDefault="00577D13" w:rsidP="00791E30">
            <w:pPr>
              <w:rPr>
                <w:rFonts w:cs="Linux Libertine"/>
                <w:bCs/>
                <w:spacing w:val="2"/>
                <w:sz w:val="18"/>
                <w:szCs w:val="18"/>
              </w:rPr>
            </w:pPr>
            <w:r w:rsidRPr="003125B0">
              <w:rPr>
                <w:rFonts w:cs="Linux Libertine"/>
                <w:bCs/>
                <w:spacing w:val="2"/>
                <w:sz w:val="18"/>
                <w:szCs w:val="18"/>
              </w:rPr>
              <w:t>in Rheinland-Pfalz e.V.</w:t>
            </w:r>
          </w:p>
          <w:p w14:paraId="1300CC01" w14:textId="77777777" w:rsidR="00577D13" w:rsidRPr="003125B0" w:rsidRDefault="00577D13" w:rsidP="00791E30">
            <w:pPr>
              <w:rPr>
                <w:rFonts w:cs="Linux Libertine"/>
                <w:sz w:val="18"/>
                <w:szCs w:val="18"/>
              </w:rPr>
            </w:pPr>
            <w:r w:rsidRPr="003125B0">
              <w:rPr>
                <w:rFonts w:cs="Linux Libertine"/>
                <w:sz w:val="18"/>
                <w:szCs w:val="18"/>
              </w:rPr>
              <w:t>Hölderlinstraße 8</w:t>
            </w:r>
          </w:p>
          <w:p w14:paraId="209F01C1" w14:textId="77777777" w:rsidR="00577D13" w:rsidRPr="003125B0" w:rsidRDefault="00577D13" w:rsidP="00791E30">
            <w:pPr>
              <w:rPr>
                <w:rFonts w:cs="Linux Libertine"/>
                <w:sz w:val="18"/>
                <w:szCs w:val="18"/>
              </w:rPr>
            </w:pPr>
            <w:r w:rsidRPr="003125B0">
              <w:rPr>
                <w:rFonts w:cs="Linux Libertine"/>
                <w:sz w:val="18"/>
                <w:szCs w:val="18"/>
              </w:rPr>
              <w:t>55131 Mainz</w:t>
            </w:r>
          </w:p>
          <w:p w14:paraId="0F131638" w14:textId="01469E4F" w:rsidR="00577D13" w:rsidRPr="003125B0" w:rsidRDefault="00577D13" w:rsidP="00791E30">
            <w:pPr>
              <w:rPr>
                <w:rFonts w:cs="Linux Libertine"/>
                <w:sz w:val="18"/>
                <w:szCs w:val="18"/>
              </w:rPr>
            </w:pPr>
            <w:r w:rsidRPr="003125B0">
              <w:rPr>
                <w:rFonts w:cs="Linux Libertine"/>
                <w:sz w:val="18"/>
                <w:szCs w:val="18"/>
              </w:rPr>
              <w:t xml:space="preserve">Telefon 06131 2069-0 Mail </w:t>
            </w:r>
            <w:hyperlink r:id="rId12" w:history="1">
              <w:r w:rsidRPr="003125B0">
                <w:rPr>
                  <w:rStyle w:val="Hyperlink"/>
                  <w:rFonts w:cs="Linux Libertine"/>
                  <w:sz w:val="18"/>
                  <w:szCs w:val="18"/>
                </w:rPr>
                <w:t>i</w:t>
              </w:r>
              <w:r w:rsidRPr="003125B0">
                <w:rPr>
                  <w:rStyle w:val="Hyperlink"/>
                  <w:rFonts w:cs="Linux Libertine"/>
                  <w:color w:val="auto"/>
                  <w:sz w:val="18"/>
                  <w:szCs w:val="18"/>
                  <w:u w:val="none"/>
                </w:rPr>
                <w:t>nfo@lzg-rlp.de</w:t>
              </w:r>
            </w:hyperlink>
          </w:p>
          <w:p w14:paraId="6A48124C" w14:textId="77777777" w:rsidR="00577D13" w:rsidRPr="003125B0" w:rsidRDefault="00577D13" w:rsidP="00791E30">
            <w:pPr>
              <w:rPr>
                <w:rFonts w:cs="Linux Libertine"/>
                <w:sz w:val="18"/>
                <w:szCs w:val="18"/>
              </w:rPr>
            </w:pPr>
            <w:hyperlink r:id="rId13" w:history="1">
              <w:r w:rsidRPr="003125B0">
                <w:rPr>
                  <w:rStyle w:val="Hyperlink"/>
                  <w:rFonts w:cs="Linux Libertine"/>
                  <w:color w:val="auto"/>
                  <w:sz w:val="18"/>
                  <w:szCs w:val="18"/>
                  <w:u w:val="none"/>
                </w:rPr>
                <w:t>www.lzg-rlp.de</w:t>
              </w:r>
            </w:hyperlink>
          </w:p>
          <w:p w14:paraId="69F2D109" w14:textId="77777777" w:rsidR="00577D13" w:rsidRPr="000F5F91" w:rsidRDefault="00577D13" w:rsidP="00791E30">
            <w:pPr>
              <w:rPr>
                <w:rFonts w:cs="Linux Libertine"/>
                <w:sz w:val="10"/>
                <w:szCs w:val="10"/>
                <w:u w:val="single"/>
              </w:rPr>
            </w:pPr>
          </w:p>
          <w:p w14:paraId="234A47E6" w14:textId="77777777" w:rsidR="00577D13" w:rsidRPr="003125B0" w:rsidRDefault="00577D13" w:rsidP="00791E30">
            <w:pPr>
              <w:rPr>
                <w:rFonts w:cs="Linux Libertine"/>
                <w:sz w:val="18"/>
                <w:szCs w:val="18"/>
              </w:rPr>
            </w:pPr>
            <w:r w:rsidRPr="003125B0">
              <w:rPr>
                <w:rFonts w:cs="Linux Libertine"/>
                <w:sz w:val="18"/>
                <w:szCs w:val="18"/>
              </w:rPr>
              <w:t>Presse- und</w:t>
            </w:r>
          </w:p>
          <w:p w14:paraId="73B4FF2B" w14:textId="77777777" w:rsidR="00577D13" w:rsidRPr="003125B0" w:rsidRDefault="00577D13" w:rsidP="00791E30">
            <w:pPr>
              <w:rPr>
                <w:rFonts w:cs="Linux Libertine"/>
                <w:sz w:val="18"/>
                <w:szCs w:val="18"/>
              </w:rPr>
            </w:pPr>
            <w:r w:rsidRPr="003125B0">
              <w:rPr>
                <w:rFonts w:cs="Linux Libertine"/>
                <w:sz w:val="18"/>
                <w:szCs w:val="18"/>
              </w:rPr>
              <w:t>Öffentlichkeitsarbeit</w:t>
            </w:r>
          </w:p>
          <w:p w14:paraId="01AE12CE" w14:textId="77777777" w:rsidR="00577D13" w:rsidRPr="003125B0" w:rsidRDefault="00577D13" w:rsidP="00791E30">
            <w:pPr>
              <w:rPr>
                <w:rFonts w:cs="Linux Libertine"/>
                <w:sz w:val="18"/>
                <w:szCs w:val="18"/>
              </w:rPr>
            </w:pPr>
            <w:r w:rsidRPr="003125B0">
              <w:rPr>
                <w:rFonts w:cs="Linux Libertine"/>
                <w:sz w:val="18"/>
                <w:szCs w:val="18"/>
              </w:rPr>
              <w:t>Birgit Kahl-Rüther</w:t>
            </w:r>
          </w:p>
          <w:p w14:paraId="0E1417D2" w14:textId="77777777" w:rsidR="00577D13" w:rsidRPr="003125B0" w:rsidRDefault="00577D13" w:rsidP="00791E30">
            <w:pPr>
              <w:rPr>
                <w:rFonts w:cs="Linux Libertine"/>
                <w:sz w:val="18"/>
                <w:szCs w:val="18"/>
              </w:rPr>
            </w:pPr>
            <w:r w:rsidRPr="003125B0">
              <w:rPr>
                <w:rFonts w:cs="Linux Libertine"/>
                <w:sz w:val="18"/>
                <w:szCs w:val="18"/>
              </w:rPr>
              <w:t>Telefon 06131 2069-15</w:t>
            </w:r>
          </w:p>
          <w:p w14:paraId="13B51D41" w14:textId="1FA9E201" w:rsidR="00577D13" w:rsidRPr="00B53442" w:rsidRDefault="00577D13" w:rsidP="00791E30">
            <w:pPr>
              <w:rPr>
                <w:rFonts w:cs="Linux Libertine"/>
                <w:sz w:val="20"/>
                <w:szCs w:val="20"/>
              </w:rPr>
            </w:pPr>
            <w:r w:rsidRPr="003125B0">
              <w:rPr>
                <w:rFonts w:cs="Linux Libertine"/>
                <w:sz w:val="18"/>
                <w:szCs w:val="18"/>
              </w:rPr>
              <w:t>Mail bkahl@lzg-rlp.de</w:t>
            </w:r>
          </w:p>
        </w:tc>
      </w:tr>
    </w:tbl>
    <w:p w14:paraId="568A96C1" w14:textId="096ED68C" w:rsidR="00972659" w:rsidRPr="00D45BF9" w:rsidRDefault="00972659" w:rsidP="00F5128C">
      <w:pPr>
        <w:pBdr>
          <w:bottom w:val="single" w:sz="12" w:space="1" w:color="auto"/>
        </w:pBdr>
        <w:spacing w:after="160" w:line="276" w:lineRule="auto"/>
        <w:jc w:val="both"/>
        <w:rPr>
          <w:kern w:val="2"/>
          <w:sz w:val="6"/>
          <w:szCs w:val="6"/>
        </w:rPr>
      </w:pPr>
    </w:p>
    <w:p w14:paraId="107F9474" w14:textId="77777777" w:rsidR="0083787E" w:rsidRDefault="0083787E" w:rsidP="00F5128C">
      <w:pPr>
        <w:spacing w:after="160" w:line="276" w:lineRule="auto"/>
        <w:jc w:val="both"/>
        <w:rPr>
          <w:kern w:val="2"/>
          <w:sz w:val="16"/>
          <w:szCs w:val="16"/>
        </w:rPr>
      </w:pPr>
    </w:p>
    <w:p w14:paraId="1C331C01" w14:textId="13F5856F" w:rsidR="00080F63" w:rsidRPr="008C1589" w:rsidRDefault="002B5E5B" w:rsidP="00A262C4">
      <w:pPr>
        <w:spacing w:line="276" w:lineRule="auto"/>
        <w:jc w:val="both"/>
        <w:rPr>
          <w:rFonts w:cs="Calibri"/>
          <w:iCs/>
          <w:sz w:val="24"/>
          <w:szCs w:val="24"/>
        </w:rPr>
      </w:pPr>
      <w:r w:rsidRPr="008C1589">
        <w:rPr>
          <w:rFonts w:cs="Calibri"/>
          <w:iCs/>
          <w:sz w:val="24"/>
          <w:szCs w:val="24"/>
        </w:rPr>
        <w:t xml:space="preserve">Sommerzeit ist Urlaubszeit – Zeit für Entspannung und Abenteuer. Der Abstand zum Alltag lässt das Leben leichter erscheinen und </w:t>
      </w:r>
      <w:r w:rsidR="00BC1603" w:rsidRPr="008C1589">
        <w:rPr>
          <w:rFonts w:cs="Calibri"/>
          <w:iCs/>
          <w:sz w:val="24"/>
          <w:szCs w:val="24"/>
        </w:rPr>
        <w:t>man ist</w:t>
      </w:r>
      <w:r w:rsidRPr="008C1589">
        <w:rPr>
          <w:rFonts w:cs="Calibri"/>
          <w:iCs/>
          <w:sz w:val="24"/>
          <w:szCs w:val="24"/>
        </w:rPr>
        <w:t xml:space="preserve"> offen für </w:t>
      </w:r>
      <w:r w:rsidR="00176137" w:rsidRPr="008C1589">
        <w:rPr>
          <w:rFonts w:cs="Calibri"/>
          <w:iCs/>
          <w:sz w:val="24"/>
          <w:szCs w:val="24"/>
        </w:rPr>
        <w:t>Neues</w:t>
      </w:r>
      <w:r w:rsidRPr="008C1589">
        <w:rPr>
          <w:rFonts w:cs="Calibri"/>
          <w:iCs/>
          <w:sz w:val="24"/>
          <w:szCs w:val="24"/>
        </w:rPr>
        <w:t xml:space="preserve">. Das kann auch eine sexuelle Beziehung sein. </w:t>
      </w:r>
      <w:r w:rsidR="00DD399B" w:rsidRPr="008C1589">
        <w:rPr>
          <w:rFonts w:cs="Calibri"/>
          <w:iCs/>
          <w:sz w:val="24"/>
          <w:szCs w:val="24"/>
        </w:rPr>
        <w:t xml:space="preserve">Egal, ob der Flirt gesucht wird oder </w:t>
      </w:r>
      <w:r w:rsidR="005419A0" w:rsidRPr="008C1589">
        <w:rPr>
          <w:rFonts w:cs="Calibri"/>
          <w:iCs/>
          <w:sz w:val="24"/>
          <w:szCs w:val="24"/>
        </w:rPr>
        <w:t>aus der Situation</w:t>
      </w:r>
      <w:r w:rsidR="00DD399B" w:rsidRPr="008C1589">
        <w:rPr>
          <w:rFonts w:cs="Calibri"/>
          <w:iCs/>
          <w:sz w:val="24"/>
          <w:szCs w:val="24"/>
        </w:rPr>
        <w:t xml:space="preserve"> entsteht –</w:t>
      </w:r>
      <w:r w:rsidR="005419A0" w:rsidRPr="008C1589">
        <w:rPr>
          <w:rFonts w:cs="Calibri"/>
          <w:iCs/>
          <w:sz w:val="24"/>
          <w:szCs w:val="24"/>
        </w:rPr>
        <w:t xml:space="preserve"> </w:t>
      </w:r>
      <w:r w:rsidR="00DD399B" w:rsidRPr="008C1589">
        <w:rPr>
          <w:rFonts w:cs="Calibri"/>
          <w:iCs/>
          <w:sz w:val="24"/>
          <w:szCs w:val="24"/>
        </w:rPr>
        <w:t>der Schutz vor ansteckenden Infektionen muss gesichert sein. Sonst reist womöglich mehr als eine schöne Erinnerung mit nach Hause.</w:t>
      </w:r>
    </w:p>
    <w:p w14:paraId="3C0E06F7" w14:textId="77777777" w:rsidR="00DD399B" w:rsidRPr="00DD399B" w:rsidRDefault="00DD399B" w:rsidP="00DD399B">
      <w:pPr>
        <w:spacing w:line="276" w:lineRule="auto"/>
        <w:jc w:val="both"/>
        <w:rPr>
          <w:rFonts w:cs="Calibri"/>
          <w:sz w:val="24"/>
          <w:szCs w:val="24"/>
        </w:rPr>
      </w:pPr>
    </w:p>
    <w:p w14:paraId="012E0B0D" w14:textId="5D9765EE" w:rsidR="00DD399B" w:rsidRPr="00DD399B" w:rsidRDefault="007408CE" w:rsidP="00DD399B">
      <w:pPr>
        <w:spacing w:line="276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STI – </w:t>
      </w:r>
      <w:proofErr w:type="spellStart"/>
      <w:r w:rsidR="0054616B">
        <w:rPr>
          <w:rFonts w:cs="Calibri"/>
          <w:b/>
          <w:sz w:val="24"/>
          <w:szCs w:val="24"/>
        </w:rPr>
        <w:t>S</w:t>
      </w:r>
      <w:r>
        <w:rPr>
          <w:rFonts w:cs="Calibri"/>
          <w:b/>
          <w:sz w:val="24"/>
          <w:szCs w:val="24"/>
        </w:rPr>
        <w:t>exu</w:t>
      </w:r>
      <w:r w:rsidR="0054616B">
        <w:rPr>
          <w:rFonts w:cs="Calibri"/>
          <w:b/>
          <w:sz w:val="24"/>
          <w:szCs w:val="24"/>
        </w:rPr>
        <w:t>a</w:t>
      </w:r>
      <w:r>
        <w:rPr>
          <w:rFonts w:cs="Calibri"/>
          <w:b/>
          <w:sz w:val="24"/>
          <w:szCs w:val="24"/>
        </w:rPr>
        <w:t>ll</w:t>
      </w:r>
      <w:r w:rsidR="0054616B">
        <w:rPr>
          <w:rFonts w:cs="Calibri"/>
          <w:b/>
          <w:sz w:val="24"/>
          <w:szCs w:val="24"/>
        </w:rPr>
        <w:t>y</w:t>
      </w:r>
      <w:proofErr w:type="spellEnd"/>
      <w:r>
        <w:rPr>
          <w:rFonts w:cs="Calibri"/>
          <w:b/>
          <w:sz w:val="24"/>
          <w:szCs w:val="24"/>
        </w:rPr>
        <w:t xml:space="preserve"> </w:t>
      </w:r>
      <w:proofErr w:type="spellStart"/>
      <w:r w:rsidR="0054616B">
        <w:rPr>
          <w:rFonts w:cs="Calibri"/>
          <w:b/>
          <w:sz w:val="24"/>
          <w:szCs w:val="24"/>
        </w:rPr>
        <w:t>Transmitted</w:t>
      </w:r>
      <w:proofErr w:type="spellEnd"/>
      <w:r w:rsidR="0054616B">
        <w:rPr>
          <w:rFonts w:cs="Calibri"/>
          <w:b/>
          <w:sz w:val="24"/>
          <w:szCs w:val="24"/>
        </w:rPr>
        <w:t xml:space="preserve"> </w:t>
      </w:r>
      <w:proofErr w:type="spellStart"/>
      <w:r w:rsidR="0054616B">
        <w:rPr>
          <w:rFonts w:cs="Calibri"/>
          <w:b/>
          <w:sz w:val="24"/>
          <w:szCs w:val="24"/>
        </w:rPr>
        <w:t>Infections</w:t>
      </w:r>
      <w:proofErr w:type="spellEnd"/>
    </w:p>
    <w:p w14:paraId="0FC6C3D3" w14:textId="2AA26A2F" w:rsidR="0054616B" w:rsidRDefault="005419A0" w:rsidP="008740F4">
      <w:pPr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Was </w:t>
      </w:r>
      <w:r w:rsidR="00B12115">
        <w:rPr>
          <w:rFonts w:cs="Calibri"/>
          <w:sz w:val="24"/>
          <w:szCs w:val="24"/>
        </w:rPr>
        <w:t>im Alltag</w:t>
      </w:r>
      <w:r w:rsidR="00B413C3">
        <w:rPr>
          <w:rFonts w:cs="Calibri"/>
          <w:sz w:val="24"/>
          <w:szCs w:val="24"/>
        </w:rPr>
        <w:t xml:space="preserve"> „</w:t>
      </w:r>
      <w:r>
        <w:rPr>
          <w:rFonts w:cs="Calibri"/>
          <w:sz w:val="24"/>
          <w:szCs w:val="24"/>
        </w:rPr>
        <w:t>Geschlechtskrankheiten</w:t>
      </w:r>
      <w:r w:rsidR="00B413C3">
        <w:rPr>
          <w:rFonts w:cs="Calibri"/>
          <w:sz w:val="24"/>
          <w:szCs w:val="24"/>
        </w:rPr>
        <w:t>“</w:t>
      </w:r>
      <w:r>
        <w:rPr>
          <w:rFonts w:cs="Calibri"/>
          <w:sz w:val="24"/>
          <w:szCs w:val="24"/>
        </w:rPr>
        <w:t xml:space="preserve"> </w:t>
      </w:r>
      <w:r w:rsidR="00B12115">
        <w:rPr>
          <w:rFonts w:cs="Calibri"/>
          <w:sz w:val="24"/>
          <w:szCs w:val="24"/>
        </w:rPr>
        <w:t>heißt,</w:t>
      </w:r>
      <w:r>
        <w:rPr>
          <w:rFonts w:cs="Calibri"/>
          <w:sz w:val="24"/>
          <w:szCs w:val="24"/>
        </w:rPr>
        <w:t xml:space="preserve"> wird medizinisch unter </w:t>
      </w:r>
      <w:r w:rsidR="00B12115">
        <w:rPr>
          <w:rFonts w:cs="Calibri"/>
          <w:sz w:val="24"/>
          <w:szCs w:val="24"/>
        </w:rPr>
        <w:t>der Abkürzung</w:t>
      </w:r>
      <w:r>
        <w:rPr>
          <w:rFonts w:cs="Calibri"/>
          <w:sz w:val="24"/>
          <w:szCs w:val="24"/>
        </w:rPr>
        <w:t xml:space="preserve"> STI zusammengefasst. </w:t>
      </w:r>
      <w:r w:rsidR="00B12115">
        <w:rPr>
          <w:rFonts w:cs="Calibri"/>
          <w:sz w:val="24"/>
          <w:szCs w:val="24"/>
        </w:rPr>
        <w:t>Sie</w:t>
      </w:r>
      <w:r>
        <w:rPr>
          <w:rFonts w:cs="Calibri"/>
          <w:sz w:val="24"/>
          <w:szCs w:val="24"/>
        </w:rPr>
        <w:t xml:space="preserve"> steht für </w:t>
      </w:r>
      <w:proofErr w:type="spellStart"/>
      <w:r w:rsidR="0054616B" w:rsidRPr="0054616B">
        <w:rPr>
          <w:rFonts w:cs="Calibri"/>
          <w:sz w:val="24"/>
          <w:szCs w:val="24"/>
        </w:rPr>
        <w:t>Sexually</w:t>
      </w:r>
      <w:proofErr w:type="spellEnd"/>
      <w:r w:rsidR="0054616B" w:rsidRPr="0054616B">
        <w:rPr>
          <w:rFonts w:cs="Calibri"/>
          <w:sz w:val="24"/>
          <w:szCs w:val="24"/>
        </w:rPr>
        <w:t xml:space="preserve"> </w:t>
      </w:r>
      <w:proofErr w:type="spellStart"/>
      <w:r w:rsidR="0054616B" w:rsidRPr="0054616B">
        <w:rPr>
          <w:rFonts w:cs="Calibri"/>
          <w:sz w:val="24"/>
          <w:szCs w:val="24"/>
        </w:rPr>
        <w:t>Transmitted</w:t>
      </w:r>
      <w:proofErr w:type="spellEnd"/>
      <w:r w:rsidR="0054616B" w:rsidRPr="0054616B">
        <w:rPr>
          <w:rFonts w:cs="Calibri"/>
          <w:sz w:val="24"/>
          <w:szCs w:val="24"/>
        </w:rPr>
        <w:t xml:space="preserve"> </w:t>
      </w:r>
      <w:proofErr w:type="spellStart"/>
      <w:r w:rsidR="0054616B" w:rsidRPr="0054616B">
        <w:rPr>
          <w:rFonts w:cs="Calibri"/>
          <w:sz w:val="24"/>
          <w:szCs w:val="24"/>
        </w:rPr>
        <w:t>Infections</w:t>
      </w:r>
      <w:proofErr w:type="spellEnd"/>
      <w:r>
        <w:rPr>
          <w:rFonts w:cs="Calibri"/>
          <w:sz w:val="24"/>
          <w:szCs w:val="24"/>
        </w:rPr>
        <w:t xml:space="preserve">, </w:t>
      </w:r>
      <w:r w:rsidR="0054616B">
        <w:rPr>
          <w:rFonts w:cs="Calibri"/>
          <w:sz w:val="24"/>
          <w:szCs w:val="24"/>
        </w:rPr>
        <w:t>auf Deutsch</w:t>
      </w:r>
      <w:r>
        <w:rPr>
          <w:rFonts w:cs="Calibri"/>
          <w:sz w:val="24"/>
          <w:szCs w:val="24"/>
        </w:rPr>
        <w:t>:</w:t>
      </w:r>
      <w:r w:rsidR="0054616B">
        <w:rPr>
          <w:rFonts w:cs="Calibri"/>
          <w:sz w:val="24"/>
          <w:szCs w:val="24"/>
        </w:rPr>
        <w:t xml:space="preserve"> s</w:t>
      </w:r>
      <w:r w:rsidR="00043BA3">
        <w:rPr>
          <w:rFonts w:cs="Calibri"/>
          <w:sz w:val="24"/>
          <w:szCs w:val="24"/>
        </w:rPr>
        <w:t>exuell übertragbare Infektionen.</w:t>
      </w:r>
      <w:r w:rsidR="0054616B">
        <w:rPr>
          <w:rFonts w:cs="Calibri"/>
          <w:sz w:val="24"/>
          <w:szCs w:val="24"/>
        </w:rPr>
        <w:t xml:space="preserve"> Sie sind auf der ganzen Welt verbreitet und keineswegs auf dem</w:t>
      </w:r>
      <w:r w:rsidR="009665E9">
        <w:rPr>
          <w:rFonts w:cs="Calibri"/>
          <w:sz w:val="24"/>
          <w:szCs w:val="24"/>
        </w:rPr>
        <w:t xml:space="preserve"> Rückzug, wie viele Menschen glauben. Im Gegenteil: Gerade k</w:t>
      </w:r>
      <w:r w:rsidR="0054616B" w:rsidRPr="0054616B">
        <w:rPr>
          <w:rFonts w:cs="Calibri"/>
          <w:sz w:val="24"/>
          <w:szCs w:val="24"/>
        </w:rPr>
        <w:t>lassische</w:t>
      </w:r>
      <w:r w:rsidR="0054616B">
        <w:rPr>
          <w:rFonts w:cs="Calibri"/>
          <w:sz w:val="24"/>
          <w:szCs w:val="24"/>
        </w:rPr>
        <w:t xml:space="preserve"> </w:t>
      </w:r>
      <w:r w:rsidR="0054616B" w:rsidRPr="0054616B">
        <w:rPr>
          <w:rFonts w:cs="Calibri"/>
          <w:sz w:val="24"/>
          <w:szCs w:val="24"/>
        </w:rPr>
        <w:t>Geschlechtskrankheiten wie Syphilis oder Gonorrhoe nehmen</w:t>
      </w:r>
      <w:r w:rsidR="0054616B">
        <w:rPr>
          <w:rFonts w:cs="Calibri"/>
          <w:sz w:val="24"/>
          <w:szCs w:val="24"/>
        </w:rPr>
        <w:t xml:space="preserve"> </w:t>
      </w:r>
      <w:r w:rsidR="0054616B" w:rsidRPr="0054616B">
        <w:rPr>
          <w:rFonts w:cs="Calibri"/>
          <w:sz w:val="24"/>
          <w:szCs w:val="24"/>
        </w:rPr>
        <w:t xml:space="preserve">zu, ebenso </w:t>
      </w:r>
      <w:r w:rsidR="00B12115">
        <w:rPr>
          <w:rFonts w:cs="Calibri"/>
          <w:sz w:val="24"/>
          <w:szCs w:val="24"/>
        </w:rPr>
        <w:t>Erkrankungen an</w:t>
      </w:r>
      <w:r w:rsidR="0054616B" w:rsidRPr="0054616B">
        <w:rPr>
          <w:rFonts w:cs="Calibri"/>
          <w:sz w:val="24"/>
          <w:szCs w:val="24"/>
        </w:rPr>
        <w:t xml:space="preserve"> Hepatitis A und B</w:t>
      </w:r>
      <w:r w:rsidR="00B12115">
        <w:rPr>
          <w:rFonts w:cs="Calibri"/>
          <w:sz w:val="24"/>
          <w:szCs w:val="24"/>
        </w:rPr>
        <w:t>, die auch zu den STI gehören.</w:t>
      </w:r>
      <w:r w:rsidR="008740F4">
        <w:rPr>
          <w:rFonts w:cs="Calibri"/>
          <w:sz w:val="24"/>
          <w:szCs w:val="24"/>
        </w:rPr>
        <w:t xml:space="preserve"> </w:t>
      </w:r>
      <w:r w:rsidR="008740F4" w:rsidRPr="008740F4">
        <w:rPr>
          <w:rFonts w:cs="Calibri"/>
          <w:sz w:val="24"/>
          <w:szCs w:val="24"/>
        </w:rPr>
        <w:t>Eine fr</w:t>
      </w:r>
      <w:r w:rsidR="008740F4">
        <w:rPr>
          <w:rFonts w:cs="Calibri"/>
          <w:sz w:val="24"/>
          <w:szCs w:val="24"/>
        </w:rPr>
        <w:t>ü</w:t>
      </w:r>
      <w:r w:rsidR="008740F4" w:rsidRPr="008740F4">
        <w:rPr>
          <w:rFonts w:cs="Calibri"/>
          <w:sz w:val="24"/>
          <w:szCs w:val="24"/>
        </w:rPr>
        <w:t>hzeitige Therapie kann Folgeschäden</w:t>
      </w:r>
      <w:r w:rsidR="008740F4">
        <w:rPr>
          <w:rFonts w:cs="Calibri"/>
          <w:sz w:val="24"/>
          <w:szCs w:val="24"/>
        </w:rPr>
        <w:t xml:space="preserve"> </w:t>
      </w:r>
      <w:r w:rsidR="008740F4" w:rsidRPr="008740F4">
        <w:rPr>
          <w:rFonts w:cs="Calibri"/>
          <w:sz w:val="24"/>
          <w:szCs w:val="24"/>
        </w:rPr>
        <w:t>verhindern, denn medizinisch behandelt sind die meisten STI</w:t>
      </w:r>
      <w:r w:rsidR="008740F4">
        <w:rPr>
          <w:rFonts w:cs="Calibri"/>
          <w:sz w:val="24"/>
          <w:szCs w:val="24"/>
        </w:rPr>
        <w:t xml:space="preserve"> </w:t>
      </w:r>
      <w:r w:rsidR="008740F4" w:rsidRPr="008740F4">
        <w:rPr>
          <w:rFonts w:cs="Calibri"/>
          <w:sz w:val="24"/>
          <w:szCs w:val="24"/>
        </w:rPr>
        <w:t>heilbar.</w:t>
      </w:r>
    </w:p>
    <w:p w14:paraId="1F8C43D5" w14:textId="79D410C4" w:rsidR="009665E9" w:rsidRDefault="009665E9" w:rsidP="0054616B">
      <w:pPr>
        <w:spacing w:line="276" w:lineRule="auto"/>
        <w:jc w:val="both"/>
        <w:rPr>
          <w:rFonts w:cs="Calibri"/>
          <w:sz w:val="24"/>
          <w:szCs w:val="24"/>
        </w:rPr>
      </w:pPr>
    </w:p>
    <w:p w14:paraId="5794365F" w14:textId="57693567" w:rsidR="00B413C3" w:rsidRPr="00B413C3" w:rsidRDefault="00B413C3" w:rsidP="0054616B">
      <w:pPr>
        <w:spacing w:line="276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Verschiedene Wege der Ansteckung</w:t>
      </w:r>
    </w:p>
    <w:p w14:paraId="18D7DAC5" w14:textId="1C838499" w:rsidR="00043BA3" w:rsidRDefault="00043BA3" w:rsidP="00043BA3">
      <w:pPr>
        <w:spacing w:line="276" w:lineRule="auto"/>
        <w:jc w:val="both"/>
        <w:rPr>
          <w:rFonts w:cs="Calibri"/>
          <w:sz w:val="24"/>
          <w:szCs w:val="24"/>
        </w:rPr>
      </w:pPr>
      <w:r w:rsidRPr="279552DB">
        <w:rPr>
          <w:rFonts w:cs="Calibri"/>
          <w:sz w:val="24"/>
          <w:szCs w:val="24"/>
        </w:rPr>
        <w:t>STI</w:t>
      </w:r>
      <w:r w:rsidR="005419A0" w:rsidRPr="279552DB">
        <w:rPr>
          <w:rFonts w:cs="Calibri"/>
          <w:sz w:val="24"/>
          <w:szCs w:val="24"/>
        </w:rPr>
        <w:t xml:space="preserve"> werden in</w:t>
      </w:r>
      <w:r w:rsidR="0054616B" w:rsidRPr="279552DB">
        <w:rPr>
          <w:rFonts w:cs="Calibri"/>
          <w:sz w:val="24"/>
          <w:szCs w:val="24"/>
        </w:rPr>
        <w:t xml:space="preserve"> </w:t>
      </w:r>
      <w:r w:rsidRPr="279552DB">
        <w:rPr>
          <w:rFonts w:cs="Calibri"/>
          <w:sz w:val="24"/>
          <w:szCs w:val="24"/>
        </w:rPr>
        <w:t>drei Gruppen</w:t>
      </w:r>
      <w:r w:rsidR="005419A0" w:rsidRPr="279552DB">
        <w:rPr>
          <w:rFonts w:cs="Calibri"/>
          <w:sz w:val="24"/>
          <w:szCs w:val="24"/>
        </w:rPr>
        <w:t xml:space="preserve"> unterteilt</w:t>
      </w:r>
      <w:r w:rsidR="00B12115" w:rsidRPr="279552DB">
        <w:rPr>
          <w:rFonts w:cs="Calibri"/>
          <w:sz w:val="24"/>
          <w:szCs w:val="24"/>
        </w:rPr>
        <w:t>, je nachdem, ob sie durch Viren, Bakterien oder</w:t>
      </w:r>
      <w:r w:rsidRPr="279552DB">
        <w:rPr>
          <w:rFonts w:cs="Calibri"/>
          <w:sz w:val="24"/>
          <w:szCs w:val="24"/>
        </w:rPr>
        <w:t xml:space="preserve"> andere Erreger wie zum Beispiel Pilze oder Filzläuse</w:t>
      </w:r>
      <w:r w:rsidR="00B12115" w:rsidRPr="279552DB">
        <w:rPr>
          <w:rFonts w:cs="Calibri"/>
          <w:sz w:val="24"/>
          <w:szCs w:val="24"/>
        </w:rPr>
        <w:t xml:space="preserve"> verursacht werden</w:t>
      </w:r>
      <w:r w:rsidRPr="279552DB">
        <w:rPr>
          <w:rFonts w:cs="Calibri"/>
          <w:sz w:val="24"/>
          <w:szCs w:val="24"/>
        </w:rPr>
        <w:t xml:space="preserve">. Zu den bakteriellen Infektionen zählen </w:t>
      </w:r>
      <w:r w:rsidR="00EA20E4" w:rsidRPr="279552DB">
        <w:rPr>
          <w:rFonts w:cs="Calibri"/>
          <w:sz w:val="24"/>
          <w:szCs w:val="24"/>
        </w:rPr>
        <w:t xml:space="preserve">Tripper (medizinisch Gonorrhoe), Syphilis (oder Lues), Chlamydien, Trichomonaden und Mykoplasmen. </w:t>
      </w:r>
      <w:r w:rsidR="00D519C1" w:rsidRPr="279552DB">
        <w:rPr>
          <w:rFonts w:cs="Calibri"/>
          <w:sz w:val="24"/>
          <w:szCs w:val="24"/>
        </w:rPr>
        <w:t>Wenn sie r</w:t>
      </w:r>
      <w:r w:rsidR="00EA20E4" w:rsidRPr="279552DB">
        <w:rPr>
          <w:rFonts w:cs="Calibri"/>
          <w:sz w:val="24"/>
          <w:szCs w:val="24"/>
        </w:rPr>
        <w:t>echtzeitig erkannt</w:t>
      </w:r>
      <w:r w:rsidR="00D519C1" w:rsidRPr="279552DB">
        <w:rPr>
          <w:rFonts w:cs="Calibri"/>
          <w:sz w:val="24"/>
          <w:szCs w:val="24"/>
        </w:rPr>
        <w:t xml:space="preserve"> werden</w:t>
      </w:r>
      <w:r w:rsidR="00EA20E4" w:rsidRPr="279552DB">
        <w:rPr>
          <w:rFonts w:cs="Calibri"/>
          <w:sz w:val="24"/>
          <w:szCs w:val="24"/>
        </w:rPr>
        <w:t xml:space="preserve">, sind sie </w:t>
      </w:r>
      <w:r w:rsidR="005419A0" w:rsidRPr="279552DB">
        <w:rPr>
          <w:rFonts w:cs="Calibri"/>
          <w:sz w:val="24"/>
          <w:szCs w:val="24"/>
        </w:rPr>
        <w:t>mit</w:t>
      </w:r>
      <w:r w:rsidR="00EA20E4" w:rsidRPr="279552DB">
        <w:rPr>
          <w:rFonts w:cs="Calibri"/>
          <w:sz w:val="24"/>
          <w:szCs w:val="24"/>
        </w:rPr>
        <w:t xml:space="preserve"> Antibiotika</w:t>
      </w:r>
      <w:r w:rsidR="005419A0" w:rsidRPr="279552DB">
        <w:rPr>
          <w:rFonts w:cs="Calibri"/>
          <w:sz w:val="24"/>
          <w:szCs w:val="24"/>
        </w:rPr>
        <w:t xml:space="preserve"> gut</w:t>
      </w:r>
      <w:r w:rsidR="00EA20E4" w:rsidRPr="279552DB">
        <w:rPr>
          <w:rFonts w:cs="Calibri"/>
          <w:sz w:val="24"/>
          <w:szCs w:val="24"/>
        </w:rPr>
        <w:t xml:space="preserve"> zu behandeln. </w:t>
      </w:r>
      <w:r w:rsidR="00B12115" w:rsidRPr="279552DB">
        <w:rPr>
          <w:rFonts w:cs="Calibri"/>
          <w:sz w:val="24"/>
          <w:szCs w:val="24"/>
        </w:rPr>
        <w:t xml:space="preserve">Auch </w:t>
      </w:r>
      <w:r w:rsidR="00EA20E4" w:rsidRPr="279552DB">
        <w:rPr>
          <w:rFonts w:cs="Calibri"/>
          <w:sz w:val="24"/>
          <w:szCs w:val="24"/>
        </w:rPr>
        <w:t>Virusinfektionen</w:t>
      </w:r>
      <w:r w:rsidR="005419A0" w:rsidRPr="279552DB">
        <w:rPr>
          <w:rFonts w:cs="Calibri"/>
          <w:sz w:val="24"/>
          <w:szCs w:val="24"/>
        </w:rPr>
        <w:t xml:space="preserve"> </w:t>
      </w:r>
      <w:r w:rsidR="00B12115" w:rsidRPr="279552DB">
        <w:rPr>
          <w:rFonts w:cs="Calibri"/>
          <w:sz w:val="24"/>
          <w:szCs w:val="24"/>
        </w:rPr>
        <w:t>wie</w:t>
      </w:r>
      <w:r w:rsidR="00B413C3" w:rsidRPr="279552DB">
        <w:rPr>
          <w:rFonts w:cs="Calibri"/>
          <w:sz w:val="24"/>
          <w:szCs w:val="24"/>
        </w:rPr>
        <w:t xml:space="preserve"> </w:t>
      </w:r>
      <w:r w:rsidR="00EA20E4" w:rsidRPr="279552DB">
        <w:rPr>
          <w:rFonts w:cs="Calibri"/>
          <w:sz w:val="24"/>
          <w:szCs w:val="24"/>
        </w:rPr>
        <w:t>Hepatitis A, B und C, Feigwarzen, Herpes und M</w:t>
      </w:r>
      <w:r w:rsidR="000A7366" w:rsidRPr="279552DB">
        <w:rPr>
          <w:rFonts w:cs="Calibri"/>
          <w:sz w:val="24"/>
          <w:szCs w:val="24"/>
        </w:rPr>
        <w:t>pox</w:t>
      </w:r>
      <w:r w:rsidR="005419A0" w:rsidRPr="279552DB">
        <w:rPr>
          <w:rFonts w:cs="Calibri"/>
          <w:sz w:val="24"/>
          <w:szCs w:val="24"/>
        </w:rPr>
        <w:t xml:space="preserve"> </w:t>
      </w:r>
      <w:r w:rsidR="00EA20E4" w:rsidRPr="279552DB">
        <w:rPr>
          <w:rFonts w:cs="Calibri"/>
          <w:sz w:val="24"/>
          <w:szCs w:val="24"/>
        </w:rPr>
        <w:t>sind behandel</w:t>
      </w:r>
      <w:r w:rsidR="009D7441" w:rsidRPr="279552DB">
        <w:rPr>
          <w:rFonts w:cs="Calibri"/>
          <w:sz w:val="24"/>
          <w:szCs w:val="24"/>
        </w:rPr>
        <w:t>bar</w:t>
      </w:r>
      <w:r w:rsidR="005419A0" w:rsidRPr="279552DB">
        <w:rPr>
          <w:rFonts w:cs="Calibri"/>
          <w:sz w:val="24"/>
          <w:szCs w:val="24"/>
        </w:rPr>
        <w:t xml:space="preserve"> und oft heilbar</w:t>
      </w:r>
      <w:r w:rsidR="0054616B" w:rsidRPr="279552DB">
        <w:rPr>
          <w:rFonts w:cs="Calibri"/>
          <w:sz w:val="24"/>
          <w:szCs w:val="24"/>
        </w:rPr>
        <w:t>.</w:t>
      </w:r>
      <w:r w:rsidR="008740F4" w:rsidRPr="279552DB">
        <w:rPr>
          <w:rFonts w:cs="Calibri"/>
          <w:sz w:val="24"/>
          <w:szCs w:val="24"/>
        </w:rPr>
        <w:t xml:space="preserve"> </w:t>
      </w:r>
      <w:r w:rsidR="0054616B" w:rsidRPr="279552DB">
        <w:rPr>
          <w:rFonts w:cs="Calibri"/>
          <w:sz w:val="24"/>
          <w:szCs w:val="24"/>
        </w:rPr>
        <w:t>HIV</w:t>
      </w:r>
      <w:r w:rsidR="00B12115" w:rsidRPr="279552DB">
        <w:rPr>
          <w:rFonts w:cs="Calibri"/>
          <w:sz w:val="24"/>
          <w:szCs w:val="24"/>
        </w:rPr>
        <w:t>/</w:t>
      </w:r>
      <w:r w:rsidR="0054616B" w:rsidRPr="279552DB">
        <w:rPr>
          <w:rFonts w:cs="Calibri"/>
          <w:sz w:val="24"/>
          <w:szCs w:val="24"/>
        </w:rPr>
        <w:t xml:space="preserve">AIDS </w:t>
      </w:r>
      <w:r w:rsidR="00B12115" w:rsidRPr="279552DB">
        <w:rPr>
          <w:rFonts w:cs="Calibri"/>
          <w:sz w:val="24"/>
          <w:szCs w:val="24"/>
        </w:rPr>
        <w:t xml:space="preserve">wird </w:t>
      </w:r>
      <w:r w:rsidR="008740F4" w:rsidRPr="279552DB">
        <w:rPr>
          <w:rFonts w:cs="Calibri"/>
          <w:sz w:val="24"/>
          <w:szCs w:val="24"/>
        </w:rPr>
        <w:t xml:space="preserve">ebenfalls </w:t>
      </w:r>
      <w:r w:rsidR="00B12115" w:rsidRPr="279552DB">
        <w:rPr>
          <w:rFonts w:cs="Calibri"/>
          <w:sz w:val="24"/>
          <w:szCs w:val="24"/>
        </w:rPr>
        <w:t>von Viren verursacht</w:t>
      </w:r>
      <w:r w:rsidR="00E76E72" w:rsidRPr="279552DB">
        <w:rPr>
          <w:rFonts w:cs="Calibri"/>
          <w:sz w:val="24"/>
          <w:szCs w:val="24"/>
        </w:rPr>
        <w:t xml:space="preserve">. </w:t>
      </w:r>
      <w:r w:rsidR="0054616B" w:rsidRPr="279552DB">
        <w:rPr>
          <w:rFonts w:cs="Calibri"/>
          <w:sz w:val="24"/>
          <w:szCs w:val="24"/>
        </w:rPr>
        <w:t xml:space="preserve">Durch moderne </w:t>
      </w:r>
      <w:r w:rsidR="00837600">
        <w:rPr>
          <w:rFonts w:cs="Calibri"/>
          <w:sz w:val="24"/>
          <w:szCs w:val="24"/>
        </w:rPr>
        <w:t>Medikamente</w:t>
      </w:r>
      <w:r w:rsidR="00EB31C0" w:rsidRPr="279552DB">
        <w:rPr>
          <w:rFonts w:cs="Calibri"/>
          <w:sz w:val="24"/>
          <w:szCs w:val="24"/>
        </w:rPr>
        <w:t xml:space="preserve"> haben</w:t>
      </w:r>
      <w:r w:rsidR="00E76E72" w:rsidRPr="279552DB">
        <w:rPr>
          <w:rFonts w:cs="Calibri"/>
          <w:sz w:val="24"/>
          <w:szCs w:val="24"/>
        </w:rPr>
        <w:t xml:space="preserve"> </w:t>
      </w:r>
      <w:r w:rsidR="00EB31C0" w:rsidRPr="279552DB">
        <w:rPr>
          <w:rFonts w:cs="Calibri"/>
          <w:sz w:val="24"/>
          <w:szCs w:val="24"/>
        </w:rPr>
        <w:t>HIV-</w:t>
      </w:r>
      <w:r w:rsidR="00E76E72" w:rsidRPr="279552DB">
        <w:rPr>
          <w:rFonts w:cs="Calibri"/>
          <w:sz w:val="24"/>
          <w:szCs w:val="24"/>
        </w:rPr>
        <w:t>infizierte Menschen heute</w:t>
      </w:r>
      <w:r w:rsidR="0054616B" w:rsidRPr="279552DB">
        <w:rPr>
          <w:rFonts w:cs="Calibri"/>
          <w:sz w:val="24"/>
          <w:szCs w:val="24"/>
        </w:rPr>
        <w:t xml:space="preserve"> eine nahezu normale Lebenserwartung</w:t>
      </w:r>
      <w:r w:rsidR="00EB31C0" w:rsidRPr="279552DB">
        <w:rPr>
          <w:rFonts w:cs="Calibri"/>
          <w:sz w:val="24"/>
          <w:szCs w:val="24"/>
        </w:rPr>
        <w:t>.</w:t>
      </w:r>
      <w:r w:rsidR="06AEE107" w:rsidRPr="279552DB">
        <w:rPr>
          <w:rFonts w:cs="Calibri"/>
          <w:sz w:val="24"/>
          <w:szCs w:val="24"/>
        </w:rPr>
        <w:t xml:space="preserve"> </w:t>
      </w:r>
      <w:r w:rsidR="00B77D52" w:rsidRPr="00B77D52">
        <w:rPr>
          <w:rFonts w:cs="Calibri"/>
          <w:sz w:val="24"/>
          <w:szCs w:val="24"/>
        </w:rPr>
        <w:t>Eine vollständige Entfernung des Virus aus dem Körper ist zwar bislang nicht möglich. Bei erfolgreicher Therapie besteht jedoch kein Übertragungsrisiko mehr.</w:t>
      </w:r>
    </w:p>
    <w:p w14:paraId="423E8B8C" w14:textId="77777777" w:rsidR="00043BA3" w:rsidRDefault="00043BA3" w:rsidP="00043BA3">
      <w:pPr>
        <w:spacing w:line="276" w:lineRule="auto"/>
        <w:jc w:val="both"/>
        <w:rPr>
          <w:rFonts w:cs="Calibri"/>
          <w:sz w:val="24"/>
          <w:szCs w:val="24"/>
        </w:rPr>
      </w:pPr>
    </w:p>
    <w:p w14:paraId="0B20CFC9" w14:textId="5B4C12E5" w:rsidR="00043BA3" w:rsidRPr="0054616B" w:rsidRDefault="0054616B" w:rsidP="00043BA3">
      <w:pPr>
        <w:spacing w:line="276" w:lineRule="auto"/>
        <w:jc w:val="both"/>
        <w:rPr>
          <w:rFonts w:cs="Calibri"/>
          <w:b/>
          <w:sz w:val="24"/>
          <w:szCs w:val="24"/>
        </w:rPr>
      </w:pPr>
      <w:r w:rsidRPr="0054616B">
        <w:rPr>
          <w:rFonts w:cs="Calibri"/>
          <w:b/>
          <w:sz w:val="24"/>
          <w:szCs w:val="24"/>
        </w:rPr>
        <w:t>Tückisch: Die Symptome sind oft nur schwach ausgeprägt</w:t>
      </w:r>
    </w:p>
    <w:p w14:paraId="2F5578F0" w14:textId="77777777" w:rsidR="00D20691" w:rsidRDefault="00043BA3" w:rsidP="005419A0">
      <w:pPr>
        <w:spacing w:line="276" w:lineRule="auto"/>
        <w:jc w:val="both"/>
        <w:rPr>
          <w:rFonts w:cs="Calibri"/>
          <w:sz w:val="24"/>
          <w:szCs w:val="24"/>
        </w:rPr>
      </w:pPr>
      <w:r w:rsidRPr="279552DB">
        <w:rPr>
          <w:rFonts w:cs="Calibri"/>
          <w:sz w:val="24"/>
          <w:szCs w:val="24"/>
        </w:rPr>
        <w:t xml:space="preserve">Viele Menschen bemerken eine </w:t>
      </w:r>
      <w:r w:rsidR="007B6F5A">
        <w:rPr>
          <w:rFonts w:cs="Calibri"/>
          <w:sz w:val="24"/>
          <w:szCs w:val="24"/>
        </w:rPr>
        <w:t xml:space="preserve">sexuell übertragene Infektion </w:t>
      </w:r>
      <w:r w:rsidR="169376B8" w:rsidRPr="279552DB">
        <w:rPr>
          <w:rFonts w:cs="Calibri"/>
          <w:sz w:val="24"/>
          <w:szCs w:val="24"/>
        </w:rPr>
        <w:t xml:space="preserve">oft </w:t>
      </w:r>
      <w:r w:rsidRPr="279552DB">
        <w:rPr>
          <w:rFonts w:cs="Calibri"/>
          <w:sz w:val="24"/>
          <w:szCs w:val="24"/>
        </w:rPr>
        <w:t>gar nicht, da</w:t>
      </w:r>
      <w:r w:rsidR="007B6F5A">
        <w:rPr>
          <w:rFonts w:cs="Calibri"/>
          <w:sz w:val="24"/>
          <w:szCs w:val="24"/>
        </w:rPr>
        <w:t xml:space="preserve"> sie</w:t>
      </w:r>
      <w:r w:rsidR="0054616B" w:rsidRPr="279552DB">
        <w:rPr>
          <w:rFonts w:cs="Calibri"/>
          <w:sz w:val="24"/>
          <w:szCs w:val="24"/>
        </w:rPr>
        <w:t xml:space="preserve"> </w:t>
      </w:r>
      <w:r w:rsidRPr="279552DB">
        <w:rPr>
          <w:rFonts w:cs="Calibri"/>
          <w:sz w:val="24"/>
          <w:szCs w:val="24"/>
        </w:rPr>
        <w:t>häufig weder Schmerzen noch andere Symptome zur Folge hat.</w:t>
      </w:r>
      <w:r w:rsidR="0054616B" w:rsidRPr="279552DB">
        <w:rPr>
          <w:rFonts w:cs="Calibri"/>
          <w:sz w:val="24"/>
          <w:szCs w:val="24"/>
        </w:rPr>
        <w:t xml:space="preserve"> </w:t>
      </w:r>
      <w:r w:rsidRPr="279552DB">
        <w:rPr>
          <w:rFonts w:cs="Calibri"/>
          <w:sz w:val="24"/>
          <w:szCs w:val="24"/>
        </w:rPr>
        <w:t>We</w:t>
      </w:r>
      <w:r w:rsidR="00CE1845">
        <w:rPr>
          <w:rFonts w:cs="Calibri"/>
          <w:sz w:val="24"/>
          <w:szCs w:val="24"/>
        </w:rPr>
        <w:t>r</w:t>
      </w:r>
      <w:r w:rsidR="005F33E9">
        <w:rPr>
          <w:rFonts w:cs="Calibri"/>
          <w:sz w:val="24"/>
          <w:szCs w:val="24"/>
        </w:rPr>
        <w:t xml:space="preserve"> infiziert ist, kann daher die Erreger unwissentlich</w:t>
      </w:r>
      <w:r w:rsidRPr="279552DB">
        <w:rPr>
          <w:rFonts w:cs="Calibri"/>
          <w:sz w:val="24"/>
          <w:szCs w:val="24"/>
        </w:rPr>
        <w:t xml:space="preserve"> an andere</w:t>
      </w:r>
      <w:r w:rsidR="0054616B" w:rsidRPr="279552DB">
        <w:rPr>
          <w:rFonts w:cs="Calibri"/>
          <w:sz w:val="24"/>
          <w:szCs w:val="24"/>
        </w:rPr>
        <w:t xml:space="preserve"> </w:t>
      </w:r>
      <w:r w:rsidRPr="279552DB">
        <w:rPr>
          <w:rFonts w:cs="Calibri"/>
          <w:sz w:val="24"/>
          <w:szCs w:val="24"/>
        </w:rPr>
        <w:t>weiterg</w:t>
      </w:r>
      <w:r w:rsidR="005F33E9">
        <w:rPr>
          <w:rFonts w:cs="Calibri"/>
          <w:sz w:val="24"/>
          <w:szCs w:val="24"/>
        </w:rPr>
        <w:t>eben</w:t>
      </w:r>
      <w:r w:rsidRPr="279552DB">
        <w:rPr>
          <w:rFonts w:cs="Calibri"/>
          <w:sz w:val="24"/>
          <w:szCs w:val="24"/>
        </w:rPr>
        <w:t>.</w:t>
      </w:r>
      <w:r w:rsidR="005419A0" w:rsidRPr="279552DB">
        <w:rPr>
          <w:rFonts w:cs="Calibri"/>
          <w:sz w:val="24"/>
          <w:szCs w:val="24"/>
        </w:rPr>
        <w:t xml:space="preserve"> Umso wichtiger ist es, sich von der ersten Begegnung an zu schützen. </w:t>
      </w:r>
      <w:r w:rsidR="00B413C3" w:rsidRPr="279552DB">
        <w:rPr>
          <w:rFonts w:cs="Calibri"/>
          <w:sz w:val="24"/>
          <w:szCs w:val="24"/>
        </w:rPr>
        <w:t>Gerade im Urlaub</w:t>
      </w:r>
      <w:r w:rsidR="005419A0" w:rsidRPr="279552DB">
        <w:rPr>
          <w:rFonts w:cs="Calibri"/>
          <w:sz w:val="24"/>
          <w:szCs w:val="24"/>
        </w:rPr>
        <w:t xml:space="preserve"> gilt: </w:t>
      </w:r>
      <w:r w:rsidR="00B17EA6">
        <w:rPr>
          <w:rFonts w:cs="Calibri"/>
          <w:sz w:val="24"/>
          <w:szCs w:val="24"/>
        </w:rPr>
        <w:t xml:space="preserve"> Bei </w:t>
      </w:r>
      <w:r w:rsidR="002352B4" w:rsidRPr="279552DB">
        <w:rPr>
          <w:rFonts w:cs="Calibri"/>
          <w:sz w:val="24"/>
          <w:szCs w:val="24"/>
        </w:rPr>
        <w:t>sexuelle</w:t>
      </w:r>
      <w:r w:rsidR="00B17EA6">
        <w:rPr>
          <w:rFonts w:cs="Calibri"/>
          <w:sz w:val="24"/>
          <w:szCs w:val="24"/>
        </w:rPr>
        <w:t>n</w:t>
      </w:r>
      <w:r w:rsidR="002352B4" w:rsidRPr="279552DB">
        <w:rPr>
          <w:rFonts w:cs="Calibri"/>
          <w:sz w:val="24"/>
          <w:szCs w:val="24"/>
        </w:rPr>
        <w:t xml:space="preserve"> Kontakte</w:t>
      </w:r>
      <w:r w:rsidR="00B17EA6">
        <w:rPr>
          <w:rFonts w:cs="Calibri"/>
          <w:sz w:val="24"/>
          <w:szCs w:val="24"/>
        </w:rPr>
        <w:t>n</w:t>
      </w:r>
      <w:r w:rsidR="002352B4" w:rsidRPr="279552DB">
        <w:rPr>
          <w:rFonts w:cs="Calibri"/>
          <w:sz w:val="24"/>
          <w:szCs w:val="24"/>
        </w:rPr>
        <w:t xml:space="preserve"> mit neuen oder gelegentlichen </w:t>
      </w:r>
    </w:p>
    <w:p w14:paraId="5F3961B5" w14:textId="77777777" w:rsidR="00D20691" w:rsidRDefault="00D20691" w:rsidP="005419A0">
      <w:pPr>
        <w:spacing w:line="276" w:lineRule="auto"/>
        <w:jc w:val="both"/>
        <w:rPr>
          <w:rFonts w:cs="Calibri"/>
          <w:sz w:val="24"/>
          <w:szCs w:val="24"/>
        </w:rPr>
      </w:pPr>
    </w:p>
    <w:p w14:paraId="6C775F76" w14:textId="2592CFF0" w:rsidR="00B413C3" w:rsidRDefault="002352B4" w:rsidP="005419A0">
      <w:pPr>
        <w:spacing w:line="276" w:lineRule="auto"/>
        <w:jc w:val="both"/>
        <w:rPr>
          <w:rFonts w:cs="Calibri"/>
          <w:sz w:val="24"/>
          <w:szCs w:val="24"/>
        </w:rPr>
      </w:pPr>
      <w:r w:rsidRPr="279552DB">
        <w:rPr>
          <w:rFonts w:cs="Calibri"/>
          <w:sz w:val="24"/>
          <w:szCs w:val="24"/>
        </w:rPr>
        <w:t>Partnerinnen und Partnern sollte</w:t>
      </w:r>
      <w:r w:rsidR="00B17EA6">
        <w:rPr>
          <w:rFonts w:cs="Calibri"/>
          <w:sz w:val="24"/>
          <w:szCs w:val="24"/>
        </w:rPr>
        <w:t>n</w:t>
      </w:r>
      <w:r w:rsidRPr="279552DB">
        <w:rPr>
          <w:rFonts w:cs="Calibri"/>
          <w:sz w:val="24"/>
          <w:szCs w:val="24"/>
        </w:rPr>
        <w:t xml:space="preserve"> konsequent</w:t>
      </w:r>
      <w:r w:rsidR="00E54DAE">
        <w:rPr>
          <w:rFonts w:cs="Calibri"/>
          <w:sz w:val="24"/>
          <w:szCs w:val="24"/>
        </w:rPr>
        <w:t xml:space="preserve"> Schutzmaßnahmen </w:t>
      </w:r>
      <w:r w:rsidR="00B17EA6">
        <w:rPr>
          <w:rFonts w:cs="Calibri"/>
          <w:sz w:val="24"/>
          <w:szCs w:val="24"/>
        </w:rPr>
        <w:t>genutzt werden</w:t>
      </w:r>
      <w:r w:rsidRPr="279552DB">
        <w:rPr>
          <w:rFonts w:cs="Calibri"/>
          <w:sz w:val="24"/>
          <w:szCs w:val="24"/>
        </w:rPr>
        <w:t xml:space="preserve">, um das Risiko einer Ansteckung mit einer STI zu verringern. </w:t>
      </w:r>
    </w:p>
    <w:p w14:paraId="07CCD2FB" w14:textId="77777777" w:rsidR="00BA2B38" w:rsidRDefault="00BA2B38" w:rsidP="005419A0">
      <w:pPr>
        <w:spacing w:line="276" w:lineRule="auto"/>
        <w:jc w:val="both"/>
        <w:rPr>
          <w:rFonts w:cs="Calibri"/>
          <w:b/>
          <w:sz w:val="24"/>
          <w:szCs w:val="24"/>
        </w:rPr>
      </w:pPr>
    </w:p>
    <w:p w14:paraId="03D9A5D9" w14:textId="390B7679" w:rsidR="00B413C3" w:rsidRDefault="00B413C3" w:rsidP="005419A0">
      <w:pPr>
        <w:spacing w:line="276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So schützen Sie sich vor Ansteckung:</w:t>
      </w:r>
    </w:p>
    <w:p w14:paraId="19E7B6E9" w14:textId="29CF2A6A" w:rsidR="00976A76" w:rsidRDefault="00B413C3" w:rsidP="279552DB">
      <w:pPr>
        <w:pStyle w:val="Listenabsatz"/>
        <w:numPr>
          <w:ilvl w:val="0"/>
          <w:numId w:val="5"/>
        </w:numPr>
        <w:spacing w:line="276" w:lineRule="auto"/>
        <w:jc w:val="both"/>
        <w:rPr>
          <w:rFonts w:cs="Calibri"/>
          <w:sz w:val="24"/>
          <w:szCs w:val="24"/>
        </w:rPr>
      </w:pPr>
      <w:r w:rsidRPr="279552DB">
        <w:rPr>
          <w:rFonts w:cs="Calibri"/>
          <w:sz w:val="24"/>
          <w:szCs w:val="24"/>
        </w:rPr>
        <w:t xml:space="preserve">Nutzen Sie </w:t>
      </w:r>
      <w:r w:rsidR="00976A76" w:rsidRPr="279552DB">
        <w:rPr>
          <w:rFonts w:cs="Calibri"/>
          <w:sz w:val="24"/>
          <w:szCs w:val="24"/>
        </w:rPr>
        <w:t xml:space="preserve">grundsätzlich </w:t>
      </w:r>
      <w:r w:rsidRPr="279552DB">
        <w:rPr>
          <w:rFonts w:cs="Calibri"/>
          <w:sz w:val="24"/>
          <w:szCs w:val="24"/>
        </w:rPr>
        <w:t>Kondome</w:t>
      </w:r>
      <w:r w:rsidR="00976A76" w:rsidRPr="279552DB">
        <w:rPr>
          <w:rFonts w:cs="Calibri"/>
          <w:sz w:val="24"/>
          <w:szCs w:val="24"/>
        </w:rPr>
        <w:t xml:space="preserve"> </w:t>
      </w:r>
    </w:p>
    <w:p w14:paraId="415CA912" w14:textId="457C8AF2" w:rsidR="00976A76" w:rsidRDefault="00976A76" w:rsidP="00976A76">
      <w:pPr>
        <w:pStyle w:val="Listenabsatz"/>
        <w:numPr>
          <w:ilvl w:val="0"/>
          <w:numId w:val="5"/>
        </w:numPr>
        <w:spacing w:line="276" w:lineRule="auto"/>
        <w:jc w:val="both"/>
        <w:rPr>
          <w:rFonts w:cs="Calibri"/>
          <w:sz w:val="24"/>
          <w:szCs w:val="24"/>
        </w:rPr>
      </w:pPr>
      <w:r w:rsidRPr="00976A76">
        <w:rPr>
          <w:rFonts w:cs="Calibri"/>
          <w:sz w:val="24"/>
          <w:szCs w:val="24"/>
        </w:rPr>
        <w:t xml:space="preserve">Für Frauen gibt es so genannte Femidome, die </w:t>
      </w:r>
      <w:r w:rsidR="005D0729">
        <w:rPr>
          <w:rFonts w:cs="Calibri"/>
          <w:sz w:val="24"/>
          <w:szCs w:val="24"/>
        </w:rPr>
        <w:t>wie ein</w:t>
      </w:r>
      <w:r w:rsidRPr="00976A76">
        <w:rPr>
          <w:rFonts w:cs="Calibri"/>
          <w:sz w:val="24"/>
          <w:szCs w:val="24"/>
        </w:rPr>
        <w:t xml:space="preserve"> Kondom </w:t>
      </w:r>
      <w:r w:rsidR="005D0729">
        <w:rPr>
          <w:rFonts w:cs="Calibri"/>
          <w:sz w:val="24"/>
          <w:szCs w:val="24"/>
        </w:rPr>
        <w:t>funktionieren</w:t>
      </w:r>
      <w:r w:rsidRPr="00976A76">
        <w:rPr>
          <w:rFonts w:cs="Calibri"/>
          <w:sz w:val="24"/>
          <w:szCs w:val="24"/>
        </w:rPr>
        <w:t xml:space="preserve">, aber in die Vagina eingeführt werden. </w:t>
      </w:r>
    </w:p>
    <w:p w14:paraId="09B893CE" w14:textId="7BB0D47B" w:rsidR="00B413C3" w:rsidRDefault="00976A76" w:rsidP="00976A76">
      <w:pPr>
        <w:pStyle w:val="Listenabsatz"/>
        <w:numPr>
          <w:ilvl w:val="0"/>
          <w:numId w:val="5"/>
        </w:numPr>
        <w:spacing w:line="276" w:lineRule="auto"/>
        <w:jc w:val="both"/>
        <w:rPr>
          <w:rFonts w:cs="Calibri"/>
          <w:sz w:val="24"/>
          <w:szCs w:val="24"/>
        </w:rPr>
      </w:pPr>
      <w:r w:rsidRPr="00976A76">
        <w:rPr>
          <w:rFonts w:cs="Calibri"/>
          <w:sz w:val="24"/>
          <w:szCs w:val="24"/>
        </w:rPr>
        <w:t>Beim Oralverkehr schützen Dental Dams – auch Lecktücher genannt –</w:t>
      </w:r>
      <w:r w:rsidR="005D0729">
        <w:rPr>
          <w:rFonts w:cs="Calibri"/>
          <w:sz w:val="24"/>
          <w:szCs w:val="24"/>
        </w:rPr>
        <w:t xml:space="preserve"> </w:t>
      </w:r>
      <w:r w:rsidRPr="00976A76">
        <w:rPr>
          <w:rFonts w:cs="Calibri"/>
          <w:sz w:val="24"/>
          <w:szCs w:val="24"/>
        </w:rPr>
        <w:t>vor Infektionen.</w:t>
      </w:r>
    </w:p>
    <w:p w14:paraId="7105FA0E" w14:textId="75ABEBFF" w:rsidR="00976A76" w:rsidRDefault="00B413C3" w:rsidP="00B413C3">
      <w:pPr>
        <w:pStyle w:val="Listenabsatz"/>
        <w:numPr>
          <w:ilvl w:val="0"/>
          <w:numId w:val="5"/>
        </w:numPr>
        <w:spacing w:line="276" w:lineRule="auto"/>
        <w:jc w:val="both"/>
        <w:rPr>
          <w:rFonts w:cs="Calibri"/>
          <w:sz w:val="24"/>
          <w:szCs w:val="24"/>
        </w:rPr>
      </w:pPr>
      <w:r w:rsidRPr="00976A76">
        <w:rPr>
          <w:rFonts w:cs="Calibri"/>
          <w:sz w:val="24"/>
          <w:szCs w:val="24"/>
        </w:rPr>
        <w:t xml:space="preserve">Achten Sie auf Sauberkeit bei Ihrer </w:t>
      </w:r>
      <w:r w:rsidR="00976A76">
        <w:rPr>
          <w:rFonts w:cs="Calibri"/>
          <w:sz w:val="24"/>
          <w:szCs w:val="24"/>
        </w:rPr>
        <w:t>Sexualp</w:t>
      </w:r>
      <w:r w:rsidRPr="00976A76">
        <w:rPr>
          <w:rFonts w:cs="Calibri"/>
          <w:sz w:val="24"/>
          <w:szCs w:val="24"/>
        </w:rPr>
        <w:t xml:space="preserve">artnerin </w:t>
      </w:r>
      <w:r w:rsidR="00976A76">
        <w:rPr>
          <w:rFonts w:cs="Calibri"/>
          <w:sz w:val="24"/>
          <w:szCs w:val="24"/>
        </w:rPr>
        <w:t>oder</w:t>
      </w:r>
      <w:r w:rsidRPr="00976A76">
        <w:rPr>
          <w:rFonts w:cs="Calibri"/>
          <w:sz w:val="24"/>
          <w:szCs w:val="24"/>
        </w:rPr>
        <w:t xml:space="preserve"> Ihrem </w:t>
      </w:r>
      <w:r w:rsidR="00976A76">
        <w:rPr>
          <w:rFonts w:cs="Calibri"/>
          <w:sz w:val="24"/>
          <w:szCs w:val="24"/>
        </w:rPr>
        <w:t>Sexualp</w:t>
      </w:r>
      <w:r w:rsidRPr="00976A76">
        <w:rPr>
          <w:rFonts w:cs="Calibri"/>
          <w:sz w:val="24"/>
          <w:szCs w:val="24"/>
        </w:rPr>
        <w:t>artner</w:t>
      </w:r>
      <w:r w:rsidR="00976A76">
        <w:rPr>
          <w:rFonts w:cs="Calibri"/>
          <w:sz w:val="24"/>
          <w:szCs w:val="24"/>
        </w:rPr>
        <w:t>, sowohl a</w:t>
      </w:r>
      <w:r w:rsidR="000A7366">
        <w:rPr>
          <w:rFonts w:cs="Calibri"/>
          <w:sz w:val="24"/>
          <w:szCs w:val="24"/>
        </w:rPr>
        <w:t>n</w:t>
      </w:r>
      <w:r w:rsidR="00976A76">
        <w:rPr>
          <w:rFonts w:cs="Calibri"/>
          <w:sz w:val="24"/>
          <w:szCs w:val="24"/>
        </w:rPr>
        <w:t xml:space="preserve"> Körper</w:t>
      </w:r>
      <w:r w:rsidR="000A7366">
        <w:rPr>
          <w:rFonts w:cs="Calibri"/>
          <w:sz w:val="24"/>
          <w:szCs w:val="24"/>
        </w:rPr>
        <w:t xml:space="preserve"> und Kleidung</w:t>
      </w:r>
      <w:r w:rsidR="00976A76">
        <w:rPr>
          <w:rFonts w:cs="Calibri"/>
          <w:sz w:val="24"/>
          <w:szCs w:val="24"/>
        </w:rPr>
        <w:t xml:space="preserve"> als auch beispielsweise im Bett.</w:t>
      </w:r>
    </w:p>
    <w:p w14:paraId="5274F3C0" w14:textId="77777777" w:rsidR="00976A76" w:rsidRDefault="00B413C3" w:rsidP="005A48F3">
      <w:pPr>
        <w:pStyle w:val="Listenabsatz"/>
        <w:numPr>
          <w:ilvl w:val="0"/>
          <w:numId w:val="5"/>
        </w:numPr>
        <w:spacing w:line="276" w:lineRule="auto"/>
        <w:jc w:val="both"/>
        <w:rPr>
          <w:rFonts w:cs="Calibri"/>
          <w:sz w:val="24"/>
          <w:szCs w:val="24"/>
        </w:rPr>
      </w:pPr>
      <w:r w:rsidRPr="00976A76">
        <w:rPr>
          <w:rFonts w:cs="Calibri"/>
          <w:sz w:val="24"/>
          <w:szCs w:val="24"/>
        </w:rPr>
        <w:t>Vermeiden Sie Kontakt zu offenen Wunden</w:t>
      </w:r>
      <w:r w:rsidR="00976A76" w:rsidRPr="00976A76">
        <w:rPr>
          <w:rFonts w:cs="Calibri"/>
          <w:sz w:val="24"/>
          <w:szCs w:val="24"/>
        </w:rPr>
        <w:t>.</w:t>
      </w:r>
    </w:p>
    <w:p w14:paraId="64BD7554" w14:textId="6BB7E8C2" w:rsidR="00B413C3" w:rsidRPr="00976A76" w:rsidRDefault="00B413C3" w:rsidP="005A48F3">
      <w:pPr>
        <w:pStyle w:val="Listenabsatz"/>
        <w:numPr>
          <w:ilvl w:val="0"/>
          <w:numId w:val="5"/>
        </w:numPr>
        <w:spacing w:line="276" w:lineRule="auto"/>
        <w:jc w:val="both"/>
        <w:rPr>
          <w:rFonts w:cs="Calibri"/>
          <w:sz w:val="24"/>
          <w:szCs w:val="24"/>
        </w:rPr>
      </w:pPr>
      <w:r w:rsidRPr="00976A76">
        <w:rPr>
          <w:rFonts w:cs="Calibri"/>
          <w:sz w:val="24"/>
          <w:szCs w:val="24"/>
        </w:rPr>
        <w:t>Verzichten Sie auf gemeinsam genutztes Sexspielzeug</w:t>
      </w:r>
      <w:r w:rsidR="00976A76">
        <w:rPr>
          <w:rFonts w:cs="Calibri"/>
          <w:sz w:val="24"/>
          <w:szCs w:val="24"/>
        </w:rPr>
        <w:t>.</w:t>
      </w:r>
    </w:p>
    <w:p w14:paraId="05D671A6" w14:textId="77777777" w:rsidR="00B413C3" w:rsidRDefault="00B413C3" w:rsidP="005419A0">
      <w:pPr>
        <w:spacing w:line="276" w:lineRule="auto"/>
        <w:jc w:val="both"/>
        <w:rPr>
          <w:rFonts w:cs="Calibri"/>
          <w:sz w:val="24"/>
          <w:szCs w:val="24"/>
        </w:rPr>
      </w:pPr>
    </w:p>
    <w:p w14:paraId="0C9BA425" w14:textId="37426533" w:rsidR="0093026E" w:rsidRPr="00976A76" w:rsidRDefault="00976A76" w:rsidP="00976A76">
      <w:pPr>
        <w:spacing w:line="276" w:lineRule="auto"/>
        <w:jc w:val="both"/>
        <w:rPr>
          <w:rFonts w:cs="Calibri"/>
          <w:color w:val="000000" w:themeColor="text1"/>
          <w:sz w:val="24"/>
          <w:szCs w:val="24"/>
        </w:rPr>
      </w:pPr>
      <w:r w:rsidRPr="279552DB">
        <w:rPr>
          <w:rFonts w:cs="Calibri"/>
          <w:b/>
          <w:bCs/>
          <w:sz w:val="24"/>
          <w:szCs w:val="24"/>
        </w:rPr>
        <w:t>Übrigens:</w:t>
      </w:r>
      <w:r w:rsidRPr="279552DB">
        <w:rPr>
          <w:rFonts w:cs="Calibri"/>
          <w:sz w:val="24"/>
          <w:szCs w:val="24"/>
        </w:rPr>
        <w:t xml:space="preserve"> </w:t>
      </w:r>
      <w:r w:rsidR="005419A0" w:rsidRPr="279552DB">
        <w:rPr>
          <w:rFonts w:cs="Calibri"/>
          <w:sz w:val="24"/>
          <w:szCs w:val="24"/>
        </w:rPr>
        <w:t xml:space="preserve">Kondome können vor einer HIV-Infektion schützen und das Risiko einer Ansteckung mit anderen </w:t>
      </w:r>
      <w:r w:rsidR="002E4A65">
        <w:rPr>
          <w:rFonts w:cs="Calibri"/>
          <w:sz w:val="24"/>
          <w:szCs w:val="24"/>
        </w:rPr>
        <w:t xml:space="preserve">sexuell übertragbaren Infektionen </w:t>
      </w:r>
      <w:r w:rsidR="005419A0" w:rsidRPr="279552DB">
        <w:rPr>
          <w:rFonts w:cs="Calibri"/>
          <w:sz w:val="24"/>
          <w:szCs w:val="24"/>
        </w:rPr>
        <w:t>verringern</w:t>
      </w:r>
      <w:r w:rsidR="0093026E" w:rsidRPr="279552DB">
        <w:rPr>
          <w:rFonts w:cs="Calibri"/>
          <w:sz w:val="24"/>
          <w:szCs w:val="24"/>
        </w:rPr>
        <w:t xml:space="preserve"> – sie bieten aber nicht unbedingt einen hundertprozentigen Schutz. </w:t>
      </w:r>
      <w:r w:rsidRPr="279552DB">
        <w:rPr>
          <w:rFonts w:cs="Calibri"/>
          <w:sz w:val="24"/>
          <w:szCs w:val="24"/>
        </w:rPr>
        <w:t>Zögern Sie daher nicht, ärztlichen Rat einzuholen, wenn Sie bei sich oder Ihrem Partner</w:t>
      </w:r>
      <w:r w:rsidR="000A7366" w:rsidRPr="279552DB">
        <w:rPr>
          <w:rFonts w:cs="Calibri"/>
          <w:sz w:val="24"/>
          <w:szCs w:val="24"/>
        </w:rPr>
        <w:t xml:space="preserve"> </w:t>
      </w:r>
      <w:r w:rsidRPr="279552DB">
        <w:rPr>
          <w:rFonts w:cs="Calibri"/>
          <w:sz w:val="24"/>
          <w:szCs w:val="24"/>
        </w:rPr>
        <w:t>/</w:t>
      </w:r>
      <w:r w:rsidR="000A7366" w:rsidRPr="279552DB">
        <w:rPr>
          <w:rFonts w:cs="Calibri"/>
          <w:sz w:val="24"/>
          <w:szCs w:val="24"/>
        </w:rPr>
        <w:t xml:space="preserve"> </w:t>
      </w:r>
      <w:r w:rsidRPr="279552DB">
        <w:rPr>
          <w:rFonts w:cs="Calibri"/>
          <w:sz w:val="24"/>
          <w:szCs w:val="24"/>
        </w:rPr>
        <w:t xml:space="preserve">Ihrer Partnerin eine </w:t>
      </w:r>
      <w:r w:rsidR="5CCE5B0F" w:rsidRPr="279552DB">
        <w:rPr>
          <w:rFonts w:cs="Calibri"/>
          <w:sz w:val="24"/>
          <w:szCs w:val="24"/>
        </w:rPr>
        <w:t>STI</w:t>
      </w:r>
      <w:r w:rsidRPr="279552DB">
        <w:rPr>
          <w:rFonts w:cs="Calibri"/>
          <w:sz w:val="24"/>
          <w:szCs w:val="24"/>
        </w:rPr>
        <w:t xml:space="preserve"> vermuten oder befürchten</w:t>
      </w:r>
      <w:r w:rsidR="007D585C" w:rsidRPr="279552DB">
        <w:rPr>
          <w:rFonts w:cs="Calibri"/>
          <w:sz w:val="24"/>
          <w:szCs w:val="24"/>
        </w:rPr>
        <w:t>.</w:t>
      </w:r>
      <w:r w:rsidRPr="279552DB">
        <w:rPr>
          <w:rFonts w:cs="Calibri"/>
          <w:sz w:val="24"/>
          <w:szCs w:val="24"/>
        </w:rPr>
        <w:t xml:space="preserve"> </w:t>
      </w:r>
      <w:r w:rsidR="005419A0" w:rsidRPr="279552DB">
        <w:rPr>
          <w:rFonts w:cs="Calibri"/>
          <w:color w:val="000000" w:themeColor="text1"/>
          <w:sz w:val="24"/>
          <w:szCs w:val="24"/>
        </w:rPr>
        <w:t>Eine fr</w:t>
      </w:r>
      <w:r w:rsidR="0093026E" w:rsidRPr="279552DB">
        <w:rPr>
          <w:rFonts w:cs="Calibri"/>
          <w:color w:val="000000" w:themeColor="text1"/>
          <w:sz w:val="24"/>
          <w:szCs w:val="24"/>
        </w:rPr>
        <w:t>ü</w:t>
      </w:r>
      <w:r w:rsidR="005419A0" w:rsidRPr="279552DB">
        <w:rPr>
          <w:rFonts w:cs="Calibri"/>
          <w:color w:val="000000" w:themeColor="text1"/>
          <w:sz w:val="24"/>
          <w:szCs w:val="24"/>
        </w:rPr>
        <w:t>hzeitige Therapie kann Folgeschäden</w:t>
      </w:r>
      <w:r w:rsidR="0093026E" w:rsidRPr="279552DB">
        <w:rPr>
          <w:rFonts w:cs="Calibri"/>
          <w:color w:val="000000" w:themeColor="text1"/>
          <w:sz w:val="24"/>
          <w:szCs w:val="24"/>
        </w:rPr>
        <w:t xml:space="preserve"> </w:t>
      </w:r>
      <w:r w:rsidR="005419A0" w:rsidRPr="279552DB">
        <w:rPr>
          <w:rFonts w:cs="Calibri"/>
          <w:color w:val="000000" w:themeColor="text1"/>
          <w:sz w:val="24"/>
          <w:szCs w:val="24"/>
        </w:rPr>
        <w:t>verhindern, denn medizinisch behandelt sind die meisten ST</w:t>
      </w:r>
      <w:r w:rsidRPr="279552DB">
        <w:rPr>
          <w:rFonts w:cs="Calibri"/>
          <w:color w:val="000000" w:themeColor="text1"/>
          <w:sz w:val="24"/>
          <w:szCs w:val="24"/>
        </w:rPr>
        <w:t xml:space="preserve">I </w:t>
      </w:r>
      <w:r w:rsidR="005419A0" w:rsidRPr="279552DB">
        <w:rPr>
          <w:rFonts w:cs="Calibri"/>
          <w:color w:val="000000" w:themeColor="text1"/>
          <w:sz w:val="24"/>
          <w:szCs w:val="24"/>
        </w:rPr>
        <w:t xml:space="preserve">heilbar. </w:t>
      </w:r>
      <w:r w:rsidRPr="279552DB">
        <w:rPr>
          <w:rFonts w:cs="Calibri"/>
          <w:sz w:val="24"/>
          <w:szCs w:val="24"/>
        </w:rPr>
        <w:t>Sie können auch kostenlos und anonym die STI-Beratungsstelle Ihres örtlichen Gesundheitsamtes aufsuchen.</w:t>
      </w:r>
    </w:p>
    <w:p w14:paraId="0DF5D43D" w14:textId="2ADBED78" w:rsidR="0093026E" w:rsidRDefault="0093026E" w:rsidP="005419A0">
      <w:pPr>
        <w:spacing w:line="276" w:lineRule="auto"/>
        <w:jc w:val="both"/>
        <w:rPr>
          <w:rFonts w:cs="Calibri"/>
          <w:sz w:val="24"/>
          <w:szCs w:val="24"/>
        </w:rPr>
      </w:pPr>
    </w:p>
    <w:p w14:paraId="7BA8E23B" w14:textId="4DD4881F" w:rsidR="0093026E" w:rsidRPr="0093026E" w:rsidRDefault="00976A76" w:rsidP="279552DB">
      <w:pPr>
        <w:spacing w:line="276" w:lineRule="auto"/>
        <w:jc w:val="both"/>
        <w:rPr>
          <w:rFonts w:cs="Calibri"/>
          <w:b/>
          <w:bCs/>
          <w:sz w:val="24"/>
          <w:szCs w:val="24"/>
        </w:rPr>
      </w:pPr>
      <w:r w:rsidRPr="279552DB">
        <w:rPr>
          <w:rFonts w:cs="Calibri"/>
          <w:b/>
          <w:bCs/>
          <w:sz w:val="24"/>
          <w:szCs w:val="24"/>
        </w:rPr>
        <w:t xml:space="preserve">Das </w:t>
      </w:r>
      <w:r w:rsidR="67503E42" w:rsidRPr="279552DB">
        <w:rPr>
          <w:rFonts w:cs="Calibri"/>
          <w:b/>
          <w:bCs/>
          <w:sz w:val="24"/>
          <w:szCs w:val="24"/>
        </w:rPr>
        <w:t>können</w:t>
      </w:r>
      <w:r w:rsidRPr="279552DB">
        <w:rPr>
          <w:rFonts w:cs="Calibri"/>
          <w:b/>
          <w:bCs/>
          <w:sz w:val="24"/>
          <w:szCs w:val="24"/>
        </w:rPr>
        <w:t xml:space="preserve"> erste </w:t>
      </w:r>
      <w:r w:rsidR="0093026E" w:rsidRPr="279552DB">
        <w:rPr>
          <w:rFonts w:cs="Calibri"/>
          <w:b/>
          <w:bCs/>
          <w:sz w:val="24"/>
          <w:szCs w:val="24"/>
        </w:rPr>
        <w:t>Hinweise auf eine</w:t>
      </w:r>
      <w:r w:rsidRPr="279552DB">
        <w:rPr>
          <w:rFonts w:cs="Calibri"/>
          <w:b/>
          <w:bCs/>
          <w:sz w:val="24"/>
          <w:szCs w:val="24"/>
        </w:rPr>
        <w:t xml:space="preserve"> </w:t>
      </w:r>
      <w:r w:rsidR="7C1337CD" w:rsidRPr="279552DB">
        <w:rPr>
          <w:rFonts w:cs="Calibri"/>
          <w:b/>
          <w:bCs/>
          <w:sz w:val="24"/>
          <w:szCs w:val="24"/>
        </w:rPr>
        <w:t>STI sein</w:t>
      </w:r>
      <w:r w:rsidR="0D4E6417" w:rsidRPr="279552DB">
        <w:rPr>
          <w:rFonts w:cs="Calibri"/>
          <w:b/>
          <w:bCs/>
          <w:sz w:val="24"/>
          <w:szCs w:val="24"/>
        </w:rPr>
        <w:t xml:space="preserve"> </w:t>
      </w:r>
    </w:p>
    <w:p w14:paraId="18FBE773" w14:textId="74BA8897" w:rsidR="0093026E" w:rsidRPr="0093026E" w:rsidRDefault="0093026E" w:rsidP="00084D8B">
      <w:pPr>
        <w:pStyle w:val="Listenabsatz"/>
        <w:numPr>
          <w:ilvl w:val="0"/>
          <w:numId w:val="4"/>
        </w:numPr>
        <w:spacing w:line="276" w:lineRule="auto"/>
        <w:ind w:left="360"/>
        <w:jc w:val="both"/>
        <w:rPr>
          <w:rFonts w:cs="Calibri"/>
          <w:sz w:val="24"/>
          <w:szCs w:val="24"/>
        </w:rPr>
      </w:pPr>
      <w:r w:rsidRPr="0093026E">
        <w:rPr>
          <w:rFonts w:cs="Calibri"/>
          <w:sz w:val="24"/>
          <w:szCs w:val="24"/>
        </w:rPr>
        <w:t>Rötung oder weiße Beläge im Mund, Genital- oder Analbereich</w:t>
      </w:r>
    </w:p>
    <w:p w14:paraId="57423B98" w14:textId="63CCBFD8" w:rsidR="0093026E" w:rsidRPr="0093026E" w:rsidRDefault="0093026E" w:rsidP="00084D8B">
      <w:pPr>
        <w:pStyle w:val="Listenabsatz"/>
        <w:numPr>
          <w:ilvl w:val="0"/>
          <w:numId w:val="4"/>
        </w:numPr>
        <w:spacing w:line="276" w:lineRule="auto"/>
        <w:ind w:left="360"/>
        <w:jc w:val="both"/>
        <w:rPr>
          <w:rFonts w:cs="Calibri"/>
          <w:sz w:val="24"/>
          <w:szCs w:val="24"/>
        </w:rPr>
      </w:pPr>
      <w:r w:rsidRPr="0093026E">
        <w:rPr>
          <w:rFonts w:cs="Calibri"/>
          <w:sz w:val="24"/>
          <w:szCs w:val="24"/>
        </w:rPr>
        <w:t>Geschwüre</w:t>
      </w:r>
      <w:r w:rsidR="00976A76">
        <w:rPr>
          <w:rFonts w:cs="Calibri"/>
          <w:sz w:val="24"/>
          <w:szCs w:val="24"/>
        </w:rPr>
        <w:t xml:space="preserve">, </w:t>
      </w:r>
      <w:r w:rsidRPr="0093026E">
        <w:rPr>
          <w:rFonts w:cs="Calibri"/>
          <w:sz w:val="24"/>
          <w:szCs w:val="24"/>
        </w:rPr>
        <w:t>Knötchen oder Bläschen im Mund, Genital- oder Analbereich</w:t>
      </w:r>
    </w:p>
    <w:p w14:paraId="22F51A1A" w14:textId="1787E368" w:rsidR="0093026E" w:rsidRPr="0093026E" w:rsidRDefault="0093026E" w:rsidP="00084D8B">
      <w:pPr>
        <w:pStyle w:val="Listenabsatz"/>
        <w:numPr>
          <w:ilvl w:val="0"/>
          <w:numId w:val="4"/>
        </w:numPr>
        <w:spacing w:line="276" w:lineRule="auto"/>
        <w:ind w:left="360"/>
        <w:jc w:val="both"/>
        <w:rPr>
          <w:rFonts w:cs="Calibri"/>
          <w:sz w:val="24"/>
          <w:szCs w:val="24"/>
        </w:rPr>
      </w:pPr>
      <w:r w:rsidRPr="0093026E">
        <w:rPr>
          <w:rFonts w:ascii="Arial" w:hAnsi="Arial" w:cs="Arial"/>
          <w:sz w:val="24"/>
          <w:szCs w:val="24"/>
        </w:rPr>
        <w:t>J</w:t>
      </w:r>
      <w:r w:rsidRPr="0093026E">
        <w:rPr>
          <w:rFonts w:cs="Calibri"/>
          <w:sz w:val="24"/>
          <w:szCs w:val="24"/>
        </w:rPr>
        <w:t>uckreiz im Genital- oder Analbereich</w:t>
      </w:r>
    </w:p>
    <w:p w14:paraId="2FF70FCB" w14:textId="5241A137" w:rsidR="0093026E" w:rsidRPr="0093026E" w:rsidRDefault="0093026E" w:rsidP="00084D8B">
      <w:pPr>
        <w:pStyle w:val="Listenabsatz"/>
        <w:numPr>
          <w:ilvl w:val="0"/>
          <w:numId w:val="4"/>
        </w:numPr>
        <w:spacing w:line="276" w:lineRule="auto"/>
        <w:ind w:left="360"/>
        <w:jc w:val="both"/>
        <w:rPr>
          <w:rFonts w:cs="Calibri"/>
          <w:sz w:val="24"/>
          <w:szCs w:val="24"/>
        </w:rPr>
      </w:pPr>
      <w:r w:rsidRPr="0093026E">
        <w:rPr>
          <w:rFonts w:cs="Calibri"/>
          <w:sz w:val="24"/>
          <w:szCs w:val="24"/>
        </w:rPr>
        <w:t>Ausfluss aus Harnröhre, Scheide oder After</w:t>
      </w:r>
    </w:p>
    <w:p w14:paraId="3425A900" w14:textId="3BBB0CED" w:rsidR="0093026E" w:rsidRPr="0093026E" w:rsidRDefault="0093026E" w:rsidP="00084D8B">
      <w:pPr>
        <w:pStyle w:val="Listenabsatz"/>
        <w:numPr>
          <w:ilvl w:val="0"/>
          <w:numId w:val="4"/>
        </w:numPr>
        <w:spacing w:line="276" w:lineRule="auto"/>
        <w:ind w:left="360"/>
        <w:jc w:val="both"/>
        <w:rPr>
          <w:rFonts w:cs="Calibri"/>
          <w:sz w:val="24"/>
          <w:szCs w:val="24"/>
        </w:rPr>
      </w:pPr>
      <w:r w:rsidRPr="0093026E">
        <w:rPr>
          <w:rFonts w:cs="Calibri"/>
          <w:sz w:val="24"/>
          <w:szCs w:val="24"/>
        </w:rPr>
        <w:t>schmerzhafte und/oder geschwollene Lymphknoten</w:t>
      </w:r>
    </w:p>
    <w:p w14:paraId="23D13F11" w14:textId="1C06B554" w:rsidR="0093026E" w:rsidRPr="0093026E" w:rsidRDefault="0093026E" w:rsidP="00084D8B">
      <w:pPr>
        <w:pStyle w:val="Listenabsatz"/>
        <w:numPr>
          <w:ilvl w:val="0"/>
          <w:numId w:val="4"/>
        </w:numPr>
        <w:spacing w:line="276" w:lineRule="auto"/>
        <w:ind w:left="360"/>
        <w:jc w:val="both"/>
        <w:rPr>
          <w:rFonts w:cs="Calibri"/>
          <w:sz w:val="24"/>
          <w:szCs w:val="24"/>
        </w:rPr>
      </w:pPr>
      <w:r w:rsidRPr="0093026E">
        <w:rPr>
          <w:rFonts w:cs="Calibri"/>
          <w:sz w:val="24"/>
          <w:szCs w:val="24"/>
        </w:rPr>
        <w:t>Gelbfärbung von Haut und Augen</w:t>
      </w:r>
    </w:p>
    <w:p w14:paraId="2D6D2F64" w14:textId="33880AAC" w:rsidR="0093026E" w:rsidRPr="0093026E" w:rsidRDefault="0093026E" w:rsidP="00084D8B">
      <w:pPr>
        <w:pStyle w:val="Listenabsatz"/>
        <w:numPr>
          <w:ilvl w:val="0"/>
          <w:numId w:val="4"/>
        </w:numPr>
        <w:spacing w:line="276" w:lineRule="auto"/>
        <w:ind w:left="360"/>
        <w:jc w:val="both"/>
        <w:rPr>
          <w:rFonts w:cs="Calibri"/>
          <w:sz w:val="24"/>
          <w:szCs w:val="24"/>
        </w:rPr>
      </w:pPr>
      <w:r w:rsidRPr="0093026E">
        <w:rPr>
          <w:rFonts w:cs="Calibri"/>
          <w:sz w:val="24"/>
          <w:szCs w:val="24"/>
        </w:rPr>
        <w:t>Verfärbung oder Entfärbung von Stuhlgang oder Urin</w:t>
      </w:r>
    </w:p>
    <w:p w14:paraId="098E50AF" w14:textId="77777777" w:rsidR="0093026E" w:rsidRPr="0093026E" w:rsidRDefault="0093026E" w:rsidP="00084D8B">
      <w:pPr>
        <w:pStyle w:val="Listenabsatz"/>
        <w:numPr>
          <w:ilvl w:val="0"/>
          <w:numId w:val="4"/>
        </w:numPr>
        <w:spacing w:line="276" w:lineRule="auto"/>
        <w:ind w:left="360"/>
        <w:jc w:val="both"/>
        <w:rPr>
          <w:rFonts w:cs="Calibri"/>
          <w:sz w:val="24"/>
          <w:szCs w:val="24"/>
        </w:rPr>
      </w:pPr>
      <w:r w:rsidRPr="0093026E">
        <w:rPr>
          <w:rFonts w:cs="Calibri"/>
          <w:sz w:val="24"/>
          <w:szCs w:val="24"/>
        </w:rPr>
        <w:t>Schmerzen beim Geschlechtsverkehr</w:t>
      </w:r>
    </w:p>
    <w:p w14:paraId="5231EF1B" w14:textId="0499563F" w:rsidR="0093026E" w:rsidRPr="0093026E" w:rsidRDefault="0093026E" w:rsidP="00084D8B">
      <w:pPr>
        <w:pStyle w:val="Listenabsatz"/>
        <w:numPr>
          <w:ilvl w:val="0"/>
          <w:numId w:val="4"/>
        </w:numPr>
        <w:spacing w:line="276" w:lineRule="auto"/>
        <w:ind w:left="360"/>
        <w:jc w:val="both"/>
        <w:rPr>
          <w:rFonts w:cs="Calibri"/>
          <w:sz w:val="24"/>
          <w:szCs w:val="24"/>
        </w:rPr>
      </w:pPr>
      <w:r w:rsidRPr="0093026E">
        <w:rPr>
          <w:rFonts w:cs="Calibri"/>
          <w:sz w:val="24"/>
          <w:szCs w:val="24"/>
        </w:rPr>
        <w:t>uncharakteristischer Hautausschlag</w:t>
      </w:r>
    </w:p>
    <w:p w14:paraId="2C5B6E0B" w14:textId="4A996D98" w:rsidR="0093026E" w:rsidRDefault="0093026E" w:rsidP="00084D8B">
      <w:pPr>
        <w:spacing w:line="276" w:lineRule="auto"/>
        <w:jc w:val="both"/>
        <w:rPr>
          <w:rFonts w:cs="Calibri"/>
          <w:sz w:val="24"/>
          <w:szCs w:val="24"/>
        </w:rPr>
      </w:pPr>
    </w:p>
    <w:p w14:paraId="6BD3428C" w14:textId="3F316AFA" w:rsidR="0093026E" w:rsidRPr="00976A76" w:rsidRDefault="00976A76" w:rsidP="005419A0">
      <w:pPr>
        <w:spacing w:line="276" w:lineRule="auto"/>
        <w:jc w:val="both"/>
        <w:rPr>
          <w:rFonts w:cs="Calibri"/>
          <w:b/>
          <w:sz w:val="24"/>
          <w:szCs w:val="24"/>
        </w:rPr>
      </w:pPr>
      <w:r w:rsidRPr="00976A76">
        <w:rPr>
          <w:rFonts w:cs="Calibri"/>
          <w:b/>
          <w:sz w:val="24"/>
          <w:szCs w:val="24"/>
        </w:rPr>
        <w:t>Noch ein Tipp:</w:t>
      </w:r>
    </w:p>
    <w:p w14:paraId="22386B3D" w14:textId="4CF9059E" w:rsidR="00080F63" w:rsidRDefault="00976A76" w:rsidP="00A262C4">
      <w:pPr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Nutzen Sie Impfangebote, z.B. gegen Hepatitis</w:t>
      </w:r>
      <w:r w:rsidR="005D0729">
        <w:rPr>
          <w:rFonts w:cs="Calibri"/>
          <w:sz w:val="24"/>
          <w:szCs w:val="24"/>
        </w:rPr>
        <w:t xml:space="preserve"> oder </w:t>
      </w:r>
      <w:proofErr w:type="spellStart"/>
      <w:r w:rsidR="005D0729">
        <w:rPr>
          <w:rFonts w:cs="Calibri"/>
          <w:sz w:val="24"/>
          <w:szCs w:val="24"/>
        </w:rPr>
        <w:t>Mpox</w:t>
      </w:r>
      <w:proofErr w:type="spellEnd"/>
      <w:r w:rsidR="005D0729">
        <w:rPr>
          <w:rFonts w:cs="Calibri"/>
          <w:sz w:val="24"/>
          <w:szCs w:val="24"/>
        </w:rPr>
        <w:t>, und g</w:t>
      </w:r>
      <w:r>
        <w:rPr>
          <w:rFonts w:cs="Calibri"/>
          <w:sz w:val="24"/>
          <w:szCs w:val="24"/>
        </w:rPr>
        <w:t>ehen Sie regelmäßig zur Krebsvorsorge, um beispielswiese die nahezu symptomfreie Chlamydien-Infektion zu erkennen</w:t>
      </w:r>
      <w:r w:rsidR="005D0729">
        <w:rPr>
          <w:rFonts w:cs="Calibri"/>
          <w:sz w:val="24"/>
          <w:szCs w:val="24"/>
        </w:rPr>
        <w:t>.</w:t>
      </w:r>
    </w:p>
    <w:p w14:paraId="0B744F71" w14:textId="77777777" w:rsidR="00080F63" w:rsidRDefault="00080F63" w:rsidP="00A262C4">
      <w:pPr>
        <w:spacing w:line="276" w:lineRule="auto"/>
        <w:jc w:val="both"/>
        <w:rPr>
          <w:rFonts w:cs="Calibri"/>
          <w:sz w:val="24"/>
          <w:szCs w:val="24"/>
        </w:rPr>
      </w:pPr>
    </w:p>
    <w:p w14:paraId="0BC2C7BE" w14:textId="6976BE6D" w:rsidR="00A262C4" w:rsidRPr="00A262C4" w:rsidRDefault="00A262C4" w:rsidP="00A262C4">
      <w:pPr>
        <w:spacing w:line="276" w:lineRule="auto"/>
        <w:jc w:val="both"/>
        <w:rPr>
          <w:rFonts w:cs="Calibri"/>
          <w:sz w:val="24"/>
          <w:szCs w:val="24"/>
        </w:rPr>
      </w:pPr>
      <w:r w:rsidRPr="00A262C4">
        <w:rPr>
          <w:rFonts w:cs="Calibri"/>
          <w:sz w:val="24"/>
          <w:szCs w:val="24"/>
        </w:rPr>
        <w:t>Sie finden diesen Text zum Nachlesen und Anhör</w:t>
      </w:r>
      <w:r>
        <w:rPr>
          <w:rFonts w:cs="Calibri"/>
          <w:sz w:val="24"/>
          <w:szCs w:val="24"/>
        </w:rPr>
        <w:t xml:space="preserve">en auf </w:t>
      </w:r>
      <w:hyperlink r:id="rId14" w:history="1">
        <w:r w:rsidRPr="002B58B5">
          <w:rPr>
            <w:rStyle w:val="Hyperlink"/>
            <w:rFonts w:cs="Calibri"/>
            <w:sz w:val="24"/>
            <w:szCs w:val="24"/>
          </w:rPr>
          <w:t>www.gesundheit-im-blick-rlp.de</w:t>
        </w:r>
      </w:hyperlink>
      <w:r>
        <w:rPr>
          <w:rFonts w:cs="Calibri"/>
          <w:sz w:val="24"/>
          <w:szCs w:val="24"/>
        </w:rPr>
        <w:t xml:space="preserve"> </w:t>
      </w:r>
    </w:p>
    <w:p w14:paraId="111752DA" w14:textId="77777777" w:rsidR="00606798" w:rsidRPr="00606798" w:rsidRDefault="00606798" w:rsidP="00606798">
      <w:pPr>
        <w:spacing w:after="160" w:line="276" w:lineRule="auto"/>
        <w:rPr>
          <w:kern w:val="2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74"/>
      </w:tblGrid>
      <w:tr w:rsidR="00606798" w:rsidRPr="00606798" w14:paraId="7B916D96" w14:textId="77777777" w:rsidTr="00B21154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8CF7" w14:textId="77777777" w:rsidR="00606798" w:rsidRPr="00080F63" w:rsidRDefault="00606798" w:rsidP="00080F63">
            <w:pPr>
              <w:spacing w:line="276" w:lineRule="auto"/>
              <w:rPr>
                <w:kern w:val="2"/>
              </w:rPr>
            </w:pPr>
            <w:r w:rsidRPr="00080F63">
              <w:rPr>
                <w:kern w:val="2"/>
              </w:rPr>
              <w:t>© Landeszentrale für Gesundheitsförderung in Rheinland-Pfalz e.V. (LZG)</w:t>
            </w:r>
          </w:p>
          <w:p w14:paraId="50BF5DC6" w14:textId="77777777" w:rsidR="00606798" w:rsidRDefault="00606798" w:rsidP="00080F63">
            <w:pPr>
              <w:spacing w:line="276" w:lineRule="auto"/>
              <w:rPr>
                <w:kern w:val="2"/>
                <w:sz w:val="16"/>
                <w:szCs w:val="16"/>
                <w:lang w:val="en-US"/>
              </w:rPr>
            </w:pPr>
            <w:proofErr w:type="spellStart"/>
            <w:r w:rsidRPr="00080F63">
              <w:rPr>
                <w:kern w:val="2"/>
                <w:lang w:val="en-US"/>
              </w:rPr>
              <w:t>Text</w:t>
            </w:r>
            <w:r w:rsidR="007B595F">
              <w:rPr>
                <w:kern w:val="2"/>
                <w:lang w:val="en-US"/>
              </w:rPr>
              <w:t>bearbeitung</w:t>
            </w:r>
            <w:proofErr w:type="spellEnd"/>
            <w:r w:rsidR="007B595F">
              <w:rPr>
                <w:kern w:val="2"/>
                <w:lang w:val="en-US"/>
              </w:rPr>
              <w:t xml:space="preserve">: </w:t>
            </w:r>
            <w:r w:rsidR="002139F8">
              <w:rPr>
                <w:kern w:val="2"/>
                <w:lang w:val="en-US"/>
              </w:rPr>
              <w:t xml:space="preserve">Susanne Schneider, </w:t>
            </w:r>
            <w:hyperlink r:id="rId15" w:history="1">
              <w:proofErr w:type="spellStart"/>
              <w:r w:rsidR="0004650A" w:rsidRPr="007B595F">
                <w:rPr>
                  <w:rStyle w:val="Hyperlink"/>
                  <w:kern w:val="2"/>
                  <w:lang w:val="en-US"/>
                </w:rPr>
                <w:t>F</w:t>
              </w:r>
              <w:r w:rsidR="002139F8" w:rsidRPr="007B595F">
                <w:rPr>
                  <w:rStyle w:val="Hyperlink"/>
                  <w:kern w:val="2"/>
                  <w:lang w:val="en-US"/>
                </w:rPr>
                <w:t>reistil</w:t>
              </w:r>
              <w:proofErr w:type="spellEnd"/>
              <w:r w:rsidR="002139F8" w:rsidRPr="007B595F">
                <w:rPr>
                  <w:rStyle w:val="Hyperlink"/>
                  <w:kern w:val="2"/>
                  <w:lang w:val="en-US"/>
                </w:rPr>
                <w:t>-Texte</w:t>
              </w:r>
            </w:hyperlink>
            <w:r w:rsidRPr="00606798">
              <w:rPr>
                <w:kern w:val="2"/>
                <w:sz w:val="16"/>
                <w:szCs w:val="16"/>
                <w:lang w:val="en-US"/>
              </w:rPr>
              <w:t xml:space="preserve"> </w:t>
            </w:r>
          </w:p>
          <w:p w14:paraId="5D90C737" w14:textId="77777777" w:rsidR="009256AA" w:rsidRDefault="009256AA" w:rsidP="00080F63">
            <w:pPr>
              <w:spacing w:line="276" w:lineRule="auto"/>
              <w:rPr>
                <w:kern w:val="2"/>
                <w:sz w:val="16"/>
                <w:szCs w:val="16"/>
                <w:lang w:val="en-US"/>
              </w:rPr>
            </w:pPr>
          </w:p>
          <w:p w14:paraId="7FC88645" w14:textId="15AAEB48" w:rsidR="009256AA" w:rsidRPr="008C3C02" w:rsidRDefault="009256AA" w:rsidP="009256AA">
            <w:pPr>
              <w:rPr>
                <w:rFonts w:eastAsiaTheme="minorHAnsi" w:cs="Calibri"/>
                <w:sz w:val="24"/>
                <w:szCs w:val="24"/>
              </w:rPr>
            </w:pPr>
            <w:r>
              <w:rPr>
                <w:rFonts w:cs="Calibri"/>
              </w:rPr>
              <w:t>Fachlektorat: Prof. Dr. med. Ursula Rieke</w:t>
            </w:r>
            <w:r w:rsidR="00C6208B">
              <w:rPr>
                <w:rFonts w:cs="Calibri"/>
              </w:rPr>
              <w:t xml:space="preserve"> </w:t>
            </w:r>
            <w:r w:rsidR="00C6208B">
              <w:rPr>
                <w:rFonts w:eastAsia="Times New Roman"/>
              </w:rPr>
              <w:t>(Sexualmedizin/Sexualtherapie DGSMP)</w:t>
            </w:r>
          </w:p>
          <w:p w14:paraId="374F62E3" w14:textId="0BEB55CD" w:rsidR="009256AA" w:rsidRPr="00606798" w:rsidRDefault="009256AA" w:rsidP="00080F63">
            <w:pPr>
              <w:spacing w:line="276" w:lineRule="auto"/>
              <w:rPr>
                <w:kern w:val="2"/>
                <w:sz w:val="16"/>
                <w:szCs w:val="16"/>
                <w:lang w:val="en-US"/>
              </w:rPr>
            </w:pPr>
          </w:p>
        </w:tc>
      </w:tr>
    </w:tbl>
    <w:p w14:paraId="15260C81" w14:textId="77777777" w:rsidR="00606798" w:rsidRPr="00606798" w:rsidRDefault="00606798" w:rsidP="00606798">
      <w:pPr>
        <w:spacing w:after="160" w:line="276" w:lineRule="auto"/>
        <w:rPr>
          <w:b/>
          <w:kern w:val="2"/>
          <w:sz w:val="16"/>
          <w:szCs w:val="16"/>
          <w:lang w:val="en-US"/>
        </w:rPr>
      </w:pPr>
    </w:p>
    <w:p w14:paraId="6FBA71D3" w14:textId="77777777" w:rsidR="00606798" w:rsidRPr="00606798" w:rsidRDefault="00606798" w:rsidP="00606798">
      <w:pPr>
        <w:spacing w:after="160" w:line="276" w:lineRule="auto"/>
        <w:rPr>
          <w:b/>
          <w:kern w:val="2"/>
          <w:sz w:val="16"/>
          <w:szCs w:val="16"/>
          <w:lang w:val="en-US"/>
        </w:rPr>
      </w:pPr>
    </w:p>
    <w:p w14:paraId="706BFA0B" w14:textId="77777777" w:rsidR="00DE0505" w:rsidRDefault="00DE0505" w:rsidP="00606798">
      <w:pPr>
        <w:spacing w:after="160" w:line="276" w:lineRule="auto"/>
        <w:rPr>
          <w:b/>
          <w:kern w:val="2"/>
          <w:sz w:val="24"/>
          <w:szCs w:val="24"/>
        </w:rPr>
      </w:pPr>
    </w:p>
    <w:p w14:paraId="19E36236" w14:textId="77777777" w:rsidR="00DE0505" w:rsidRDefault="00DE0505" w:rsidP="00606798">
      <w:pPr>
        <w:spacing w:after="160" w:line="276" w:lineRule="auto"/>
        <w:rPr>
          <w:b/>
          <w:kern w:val="2"/>
          <w:sz w:val="24"/>
          <w:szCs w:val="24"/>
        </w:rPr>
      </w:pPr>
    </w:p>
    <w:p w14:paraId="5EAD97FF" w14:textId="79645A26" w:rsidR="00606798" w:rsidRDefault="00606798" w:rsidP="00606798">
      <w:pPr>
        <w:spacing w:after="160" w:line="276" w:lineRule="auto"/>
        <w:rPr>
          <w:b/>
          <w:kern w:val="2"/>
          <w:sz w:val="24"/>
          <w:szCs w:val="24"/>
        </w:rPr>
      </w:pPr>
      <w:r w:rsidRPr="00080F63">
        <w:rPr>
          <w:b/>
          <w:kern w:val="2"/>
          <w:sz w:val="24"/>
          <w:szCs w:val="24"/>
        </w:rPr>
        <w:t>Weiterführende Links zum Thema</w:t>
      </w:r>
    </w:p>
    <w:p w14:paraId="084CA11B" w14:textId="3F9869B4" w:rsidR="000A7366" w:rsidRDefault="000A7366" w:rsidP="00606798">
      <w:pPr>
        <w:spacing w:after="160" w:line="276" w:lineRule="auto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Die Website </w:t>
      </w:r>
      <w:hyperlink r:id="rId16" w:history="1">
        <w:proofErr w:type="spellStart"/>
        <w:r w:rsidRPr="000A7366">
          <w:rPr>
            <w:rStyle w:val="Hyperlink"/>
            <w:kern w:val="2"/>
            <w:sz w:val="24"/>
            <w:szCs w:val="24"/>
          </w:rPr>
          <w:t>LiebesLeben</w:t>
        </w:r>
        <w:proofErr w:type="spellEnd"/>
      </w:hyperlink>
      <w:r>
        <w:rPr>
          <w:kern w:val="2"/>
          <w:sz w:val="24"/>
          <w:szCs w:val="24"/>
        </w:rPr>
        <w:t xml:space="preserve"> richtet sich vor allem an junge Menschen, bietet aber umfassende Informationen für alle Altersgruppen.</w:t>
      </w:r>
    </w:p>
    <w:p w14:paraId="4DA54B86" w14:textId="01EEFC58" w:rsidR="000A7366" w:rsidRDefault="003309FF" w:rsidP="00606798">
      <w:pPr>
        <w:spacing w:after="160" w:line="276" w:lineRule="auto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D</w:t>
      </w:r>
      <w:r w:rsidR="000A7366">
        <w:rPr>
          <w:kern w:val="2"/>
          <w:sz w:val="24"/>
          <w:szCs w:val="24"/>
        </w:rPr>
        <w:t xml:space="preserve">ie </w:t>
      </w:r>
      <w:hyperlink r:id="rId17" w:history="1">
        <w:r w:rsidR="000A7366" w:rsidRPr="003309FF">
          <w:rPr>
            <w:rStyle w:val="Hyperlink"/>
            <w:kern w:val="2"/>
            <w:sz w:val="24"/>
            <w:szCs w:val="24"/>
          </w:rPr>
          <w:t>Deutsche Aidshilfe</w:t>
        </w:r>
      </w:hyperlink>
      <w:r w:rsidR="000A7366">
        <w:rPr>
          <w:kern w:val="2"/>
          <w:sz w:val="24"/>
          <w:szCs w:val="24"/>
        </w:rPr>
        <w:t xml:space="preserve"> </w:t>
      </w:r>
      <w:r>
        <w:rPr>
          <w:kern w:val="2"/>
          <w:sz w:val="24"/>
          <w:szCs w:val="24"/>
        </w:rPr>
        <w:t>informiert über Safer Sex und die gängigsten Geschlechtskrankheiten.</w:t>
      </w:r>
    </w:p>
    <w:p w14:paraId="3252361E" w14:textId="750800EA" w:rsidR="279552DB" w:rsidRPr="00594713" w:rsidRDefault="003309FF" w:rsidP="279552DB">
      <w:pPr>
        <w:spacing w:after="160" w:line="276" w:lineRule="auto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Detailliertes Wissen zur Infektionsprävention im Urlaub vermittelt der Flyer </w:t>
      </w:r>
      <w:hyperlink r:id="rId18" w:history="1">
        <w:r w:rsidRPr="279552DB">
          <w:rPr>
            <w:rStyle w:val="Hyperlink"/>
            <w:kern w:val="2"/>
            <w:sz w:val="24"/>
            <w:szCs w:val="24"/>
          </w:rPr>
          <w:t>Infektion kennt keine Grenzen</w:t>
        </w:r>
      </w:hyperlink>
      <w:r>
        <w:rPr>
          <w:kern w:val="2"/>
          <w:sz w:val="24"/>
          <w:szCs w:val="24"/>
        </w:rPr>
        <w:t xml:space="preserve"> der LZG.</w:t>
      </w:r>
    </w:p>
    <w:p w14:paraId="0A503B64" w14:textId="3AAE7C4A" w:rsidR="279552DB" w:rsidRDefault="6BF02C06" w:rsidP="279552DB">
      <w:pPr>
        <w:spacing w:after="160" w:line="276" w:lineRule="auto"/>
        <w:rPr>
          <w:sz w:val="24"/>
          <w:szCs w:val="24"/>
        </w:rPr>
      </w:pPr>
      <w:r w:rsidRPr="279552DB">
        <w:rPr>
          <w:sz w:val="24"/>
          <w:szCs w:val="24"/>
        </w:rPr>
        <w:t xml:space="preserve">In einfacher Sprache finden Sie Informationen </w:t>
      </w:r>
      <w:r w:rsidR="0B01F69A" w:rsidRPr="279552DB">
        <w:rPr>
          <w:sz w:val="24"/>
          <w:szCs w:val="24"/>
        </w:rPr>
        <w:t xml:space="preserve">für Jugendliche und junge Erwachsene </w:t>
      </w:r>
      <w:r w:rsidR="00FF73EE">
        <w:rPr>
          <w:sz w:val="24"/>
          <w:szCs w:val="24"/>
        </w:rPr>
        <w:t xml:space="preserve">auf der Website </w:t>
      </w:r>
      <w:hyperlink r:id="rId19" w:history="1">
        <w:r w:rsidR="000215C4" w:rsidRPr="005076A6">
          <w:rPr>
            <w:rStyle w:val="Hyperlink"/>
            <w:sz w:val="24"/>
            <w:szCs w:val="24"/>
          </w:rPr>
          <w:t>herzfroh.loveline.de</w:t>
        </w:r>
      </w:hyperlink>
    </w:p>
    <w:p w14:paraId="1026EF12" w14:textId="05838DC1" w:rsidR="5959B8F7" w:rsidRDefault="5959B8F7" w:rsidP="279552DB">
      <w:pPr>
        <w:spacing w:after="160" w:line="276" w:lineRule="auto"/>
      </w:pPr>
      <w:hyperlink r:id="rId20" w:history="1">
        <w:r w:rsidRPr="00AC2C2B">
          <w:rPr>
            <w:rStyle w:val="Hyperlink"/>
            <w:rFonts w:cs="Calibri"/>
            <w:sz w:val="24"/>
            <w:szCs w:val="24"/>
          </w:rPr>
          <w:t>Zanzu.de</w:t>
        </w:r>
      </w:hyperlink>
      <w:r w:rsidRPr="279552DB">
        <w:rPr>
          <w:rFonts w:cs="Calibri"/>
          <w:sz w:val="24"/>
          <w:szCs w:val="24"/>
        </w:rPr>
        <w:t xml:space="preserve"> stellt in 14 Sprachen und mit interaktiven Tools einfach und anschaulich Informationen zu sexueller und reproduktiver Gesundheit zur Verfügung.</w:t>
      </w:r>
    </w:p>
    <w:p w14:paraId="2EB672DF" w14:textId="591F243D" w:rsidR="004A1A69" w:rsidRPr="00C548EB" w:rsidRDefault="004A1A69" w:rsidP="007478F5">
      <w:pPr>
        <w:spacing w:after="160" w:line="276" w:lineRule="auto"/>
        <w:rPr>
          <w:kern w:val="2"/>
          <w:sz w:val="16"/>
          <w:szCs w:val="16"/>
        </w:rPr>
      </w:pPr>
    </w:p>
    <w:sectPr w:rsidR="004A1A69" w:rsidRPr="00C548EB" w:rsidSect="0089487B">
      <w:pgSz w:w="11906" w:h="16838"/>
      <w:pgMar w:top="567" w:right="1418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DB9D7" w14:textId="77777777" w:rsidR="00E015A9" w:rsidRDefault="00E015A9" w:rsidP="00D45BF9">
      <w:r>
        <w:separator/>
      </w:r>
    </w:p>
  </w:endnote>
  <w:endnote w:type="continuationSeparator" w:id="0">
    <w:p w14:paraId="16C0A5CA" w14:textId="77777777" w:rsidR="00E015A9" w:rsidRDefault="00E015A9" w:rsidP="00D45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nux Libertine">
    <w:altName w:val="Cambria"/>
    <w:charset w:val="00"/>
    <w:family w:val="auto"/>
    <w:pitch w:val="variable"/>
    <w:sig w:usb0="E0000AFF" w:usb1="5200E5FB" w:usb2="02000020" w:usb3="00000000" w:csb0="000001B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8BAC4" w14:textId="77777777" w:rsidR="00E015A9" w:rsidRDefault="00E015A9" w:rsidP="00D45BF9">
      <w:r>
        <w:separator/>
      </w:r>
    </w:p>
  </w:footnote>
  <w:footnote w:type="continuationSeparator" w:id="0">
    <w:p w14:paraId="6C66549D" w14:textId="77777777" w:rsidR="00E015A9" w:rsidRDefault="00E015A9" w:rsidP="00D45B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B3D60"/>
    <w:multiLevelType w:val="hybridMultilevel"/>
    <w:tmpl w:val="0044679E"/>
    <w:lvl w:ilvl="0" w:tplc="314A5B7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FE0059"/>
    <w:multiLevelType w:val="hybridMultilevel"/>
    <w:tmpl w:val="171E26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CC4E7E"/>
    <w:multiLevelType w:val="hybridMultilevel"/>
    <w:tmpl w:val="1E306D6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47C2358"/>
    <w:multiLevelType w:val="hybridMultilevel"/>
    <w:tmpl w:val="B5F4FBC4"/>
    <w:lvl w:ilvl="0" w:tplc="373663D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4E0263"/>
    <w:multiLevelType w:val="hybridMultilevel"/>
    <w:tmpl w:val="6CC8C63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447805">
    <w:abstractNumId w:val="4"/>
  </w:num>
  <w:num w:numId="2" w16cid:durableId="872812509">
    <w:abstractNumId w:val="3"/>
  </w:num>
  <w:num w:numId="3" w16cid:durableId="794326875">
    <w:abstractNumId w:val="0"/>
  </w:num>
  <w:num w:numId="4" w16cid:durableId="1780489645">
    <w:abstractNumId w:val="1"/>
  </w:num>
  <w:num w:numId="5" w16cid:durableId="16606203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E55"/>
    <w:rsid w:val="00002ECB"/>
    <w:rsid w:val="000105ED"/>
    <w:rsid w:val="000215C4"/>
    <w:rsid w:val="00043BA3"/>
    <w:rsid w:val="0004650A"/>
    <w:rsid w:val="0005422F"/>
    <w:rsid w:val="000635F7"/>
    <w:rsid w:val="00080F63"/>
    <w:rsid w:val="00084D8B"/>
    <w:rsid w:val="000970FF"/>
    <w:rsid w:val="000A7366"/>
    <w:rsid w:val="000C2B78"/>
    <w:rsid w:val="000C5C99"/>
    <w:rsid w:val="000D57FF"/>
    <w:rsid w:val="000F5F91"/>
    <w:rsid w:val="001060B8"/>
    <w:rsid w:val="00110C20"/>
    <w:rsid w:val="00112830"/>
    <w:rsid w:val="00113FA6"/>
    <w:rsid w:val="00115729"/>
    <w:rsid w:val="00124F1F"/>
    <w:rsid w:val="0014515A"/>
    <w:rsid w:val="00176137"/>
    <w:rsid w:val="002077F5"/>
    <w:rsid w:val="002139F8"/>
    <w:rsid w:val="002352B4"/>
    <w:rsid w:val="002747C7"/>
    <w:rsid w:val="002B28BF"/>
    <w:rsid w:val="002B293B"/>
    <w:rsid w:val="002B5E5B"/>
    <w:rsid w:val="002C035B"/>
    <w:rsid w:val="002E4A65"/>
    <w:rsid w:val="00315917"/>
    <w:rsid w:val="003309FF"/>
    <w:rsid w:val="00346134"/>
    <w:rsid w:val="003463F7"/>
    <w:rsid w:val="0034748B"/>
    <w:rsid w:val="003B46D6"/>
    <w:rsid w:val="003C48DA"/>
    <w:rsid w:val="003D4D97"/>
    <w:rsid w:val="003F3836"/>
    <w:rsid w:val="004458D2"/>
    <w:rsid w:val="0045429C"/>
    <w:rsid w:val="00463D80"/>
    <w:rsid w:val="004A1A69"/>
    <w:rsid w:val="004A6BB3"/>
    <w:rsid w:val="004B26ED"/>
    <w:rsid w:val="004E0892"/>
    <w:rsid w:val="00505DB0"/>
    <w:rsid w:val="005076A6"/>
    <w:rsid w:val="00516274"/>
    <w:rsid w:val="00516DB9"/>
    <w:rsid w:val="00520C11"/>
    <w:rsid w:val="00522923"/>
    <w:rsid w:val="005419A0"/>
    <w:rsid w:val="00543B72"/>
    <w:rsid w:val="0054616B"/>
    <w:rsid w:val="00577D13"/>
    <w:rsid w:val="00594713"/>
    <w:rsid w:val="005D0729"/>
    <w:rsid w:val="005F33E9"/>
    <w:rsid w:val="00606798"/>
    <w:rsid w:val="006277E9"/>
    <w:rsid w:val="00667AF3"/>
    <w:rsid w:val="00693242"/>
    <w:rsid w:val="006C526E"/>
    <w:rsid w:val="006D6961"/>
    <w:rsid w:val="006E2F8A"/>
    <w:rsid w:val="006F7CBF"/>
    <w:rsid w:val="00706F58"/>
    <w:rsid w:val="0071423C"/>
    <w:rsid w:val="007217F0"/>
    <w:rsid w:val="007408CE"/>
    <w:rsid w:val="007478F5"/>
    <w:rsid w:val="007572D4"/>
    <w:rsid w:val="00791E30"/>
    <w:rsid w:val="007B595F"/>
    <w:rsid w:val="007B6F5A"/>
    <w:rsid w:val="007B759C"/>
    <w:rsid w:val="007C6135"/>
    <w:rsid w:val="007D585C"/>
    <w:rsid w:val="007E1553"/>
    <w:rsid w:val="007E56D3"/>
    <w:rsid w:val="008331C1"/>
    <w:rsid w:val="00837600"/>
    <w:rsid w:val="0083787E"/>
    <w:rsid w:val="008522AB"/>
    <w:rsid w:val="008648EA"/>
    <w:rsid w:val="00865AFB"/>
    <w:rsid w:val="008740F4"/>
    <w:rsid w:val="0089487B"/>
    <w:rsid w:val="008B74A4"/>
    <w:rsid w:val="008C1589"/>
    <w:rsid w:val="008C3C02"/>
    <w:rsid w:val="00900099"/>
    <w:rsid w:val="0090016D"/>
    <w:rsid w:val="00912815"/>
    <w:rsid w:val="009256AA"/>
    <w:rsid w:val="0093026E"/>
    <w:rsid w:val="00951E6B"/>
    <w:rsid w:val="009665E9"/>
    <w:rsid w:val="00972659"/>
    <w:rsid w:val="00976A76"/>
    <w:rsid w:val="009A6990"/>
    <w:rsid w:val="009D7441"/>
    <w:rsid w:val="009E435C"/>
    <w:rsid w:val="009E4E55"/>
    <w:rsid w:val="009F7046"/>
    <w:rsid w:val="00A05675"/>
    <w:rsid w:val="00A262C4"/>
    <w:rsid w:val="00A44A14"/>
    <w:rsid w:val="00A514E7"/>
    <w:rsid w:val="00A82D79"/>
    <w:rsid w:val="00A9458C"/>
    <w:rsid w:val="00AA2DB4"/>
    <w:rsid w:val="00AB62E7"/>
    <w:rsid w:val="00AB6DCE"/>
    <w:rsid w:val="00AC2B69"/>
    <w:rsid w:val="00AC2C2B"/>
    <w:rsid w:val="00B004ED"/>
    <w:rsid w:val="00B01114"/>
    <w:rsid w:val="00B041B9"/>
    <w:rsid w:val="00B12115"/>
    <w:rsid w:val="00B15DB8"/>
    <w:rsid w:val="00B17EA6"/>
    <w:rsid w:val="00B413C3"/>
    <w:rsid w:val="00B52E67"/>
    <w:rsid w:val="00B53442"/>
    <w:rsid w:val="00B6241F"/>
    <w:rsid w:val="00B75CDE"/>
    <w:rsid w:val="00B77D52"/>
    <w:rsid w:val="00BA2B38"/>
    <w:rsid w:val="00BA5592"/>
    <w:rsid w:val="00BC1603"/>
    <w:rsid w:val="00BE3FF4"/>
    <w:rsid w:val="00C36C1C"/>
    <w:rsid w:val="00C422B9"/>
    <w:rsid w:val="00C548EB"/>
    <w:rsid w:val="00C6208B"/>
    <w:rsid w:val="00CA1B82"/>
    <w:rsid w:val="00CC443A"/>
    <w:rsid w:val="00CE1845"/>
    <w:rsid w:val="00D04DE7"/>
    <w:rsid w:val="00D20691"/>
    <w:rsid w:val="00D44155"/>
    <w:rsid w:val="00D45BF9"/>
    <w:rsid w:val="00D50CF4"/>
    <w:rsid w:val="00D519C1"/>
    <w:rsid w:val="00DA3FE4"/>
    <w:rsid w:val="00DB6EC4"/>
    <w:rsid w:val="00DD399B"/>
    <w:rsid w:val="00DE0505"/>
    <w:rsid w:val="00E015A9"/>
    <w:rsid w:val="00E15F63"/>
    <w:rsid w:val="00E30456"/>
    <w:rsid w:val="00E40893"/>
    <w:rsid w:val="00E54DAE"/>
    <w:rsid w:val="00E76E72"/>
    <w:rsid w:val="00E87009"/>
    <w:rsid w:val="00E970C5"/>
    <w:rsid w:val="00EA20E4"/>
    <w:rsid w:val="00EB31C0"/>
    <w:rsid w:val="00EC0082"/>
    <w:rsid w:val="00ED1132"/>
    <w:rsid w:val="00ED4FB5"/>
    <w:rsid w:val="00EE0FEE"/>
    <w:rsid w:val="00EF5D05"/>
    <w:rsid w:val="00F046B4"/>
    <w:rsid w:val="00F103D4"/>
    <w:rsid w:val="00F40970"/>
    <w:rsid w:val="00F466FB"/>
    <w:rsid w:val="00F5128C"/>
    <w:rsid w:val="00FA2CB7"/>
    <w:rsid w:val="00FB2C13"/>
    <w:rsid w:val="00FB7F0B"/>
    <w:rsid w:val="00FE26AF"/>
    <w:rsid w:val="00FF73EE"/>
    <w:rsid w:val="033BDE62"/>
    <w:rsid w:val="05D95D97"/>
    <w:rsid w:val="06AEE107"/>
    <w:rsid w:val="07730BB5"/>
    <w:rsid w:val="0B01F69A"/>
    <w:rsid w:val="0D4E6417"/>
    <w:rsid w:val="0DB93122"/>
    <w:rsid w:val="169376B8"/>
    <w:rsid w:val="256A76F7"/>
    <w:rsid w:val="279552DB"/>
    <w:rsid w:val="2A59AD3F"/>
    <w:rsid w:val="2B09AF25"/>
    <w:rsid w:val="2FB8E5F2"/>
    <w:rsid w:val="387FA4AF"/>
    <w:rsid w:val="3D21A190"/>
    <w:rsid w:val="490EC4EF"/>
    <w:rsid w:val="50934976"/>
    <w:rsid w:val="509ECBF8"/>
    <w:rsid w:val="5959B8F7"/>
    <w:rsid w:val="59F8D71B"/>
    <w:rsid w:val="5BFD22D0"/>
    <w:rsid w:val="5CCE5B0F"/>
    <w:rsid w:val="5DE3489A"/>
    <w:rsid w:val="5EDE962F"/>
    <w:rsid w:val="60B8BBD5"/>
    <w:rsid w:val="67503E42"/>
    <w:rsid w:val="69819122"/>
    <w:rsid w:val="6AE74021"/>
    <w:rsid w:val="6BF02C06"/>
    <w:rsid w:val="6C5411E4"/>
    <w:rsid w:val="792F9718"/>
    <w:rsid w:val="7C133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F7ED6"/>
  <w15:chartTrackingRefBased/>
  <w15:docId w15:val="{E060F213-A497-4D78-94FA-11C463638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4"/>
        <w:szCs w:val="24"/>
        <w:lang w:val="de-DE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577D13"/>
    <w:pPr>
      <w:spacing w:after="0" w:line="240" w:lineRule="auto"/>
    </w:pPr>
    <w:rPr>
      <w:rFonts w:eastAsia="Calibri" w:cs="Times New Roman"/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E4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E4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E4E5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E4E5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E4E5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E4E5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E4E5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E4E5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E4E5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E4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E4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E4E5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E4E5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E4E5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E4E5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E4E5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E4E5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E4E5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E4E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E4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E4E5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E4E5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E4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E4E5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E4E5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E4E5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E4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E4E5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E4E5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577D13"/>
    <w:rPr>
      <w:color w:val="0000FF"/>
      <w:u w:val="single"/>
    </w:rPr>
  </w:style>
  <w:style w:type="paragraph" w:customStyle="1" w:styleId="a">
    <w:uiPriority w:val="59"/>
    <w:rsid w:val="00577D13"/>
    <w:pPr>
      <w:spacing w:after="0" w:line="240" w:lineRule="auto"/>
    </w:pPr>
    <w:rPr>
      <w:rFonts w:eastAsia="Calibri" w:cs="Times New Roman"/>
      <w:sz w:val="20"/>
      <w:szCs w:val="20"/>
      <w:lang w:eastAsia="de-DE"/>
    </w:rPr>
  </w:style>
  <w:style w:type="table" w:styleId="Tabellenraster">
    <w:name w:val="Table Grid"/>
    <w:basedOn w:val="NormaleTabelle"/>
    <w:uiPriority w:val="39"/>
    <w:rsid w:val="00577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BW">
    <w:name w:val="Standard BW"/>
    <w:basedOn w:val="Standard"/>
    <w:qFormat/>
    <w:rsid w:val="00F5128C"/>
    <w:pPr>
      <w:spacing w:line="360" w:lineRule="auto"/>
    </w:pPr>
    <w:rPr>
      <w:rFonts w:ascii="Cambria" w:eastAsia="MS Mincho" w:hAnsi="Cambria"/>
      <w:sz w:val="24"/>
      <w:szCs w:val="24"/>
      <w:lang w:eastAsia="de-DE"/>
    </w:rPr>
  </w:style>
  <w:style w:type="paragraph" w:customStyle="1" w:styleId="LZG">
    <w:name w:val="LZG"/>
    <w:basedOn w:val="StandardBW"/>
    <w:qFormat/>
    <w:rsid w:val="00F5128C"/>
    <w:rPr>
      <w:rFonts w:ascii="Arial" w:hAnsi="Arial" w:cs="Arial"/>
      <w:sz w:val="22"/>
      <w:szCs w:val="22"/>
    </w:rPr>
  </w:style>
  <w:style w:type="paragraph" w:styleId="Kopfzeile">
    <w:name w:val="header"/>
    <w:basedOn w:val="Standard"/>
    <w:link w:val="KopfzeileZchn"/>
    <w:uiPriority w:val="99"/>
    <w:unhideWhenUsed/>
    <w:rsid w:val="00D45BF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45BF9"/>
    <w:rPr>
      <w:rFonts w:eastAsia="Calibri" w:cs="Times New Roman"/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D45BF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45BF9"/>
    <w:rPr>
      <w:rFonts w:eastAsia="Calibri" w:cs="Times New Roman"/>
      <w:sz w:val="22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262C4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B52E67"/>
    <w:pPr>
      <w:spacing w:after="0" w:line="240" w:lineRule="auto"/>
    </w:pPr>
    <w:rPr>
      <w:rFonts w:eastAsia="Calibri" w:cs="Times New Roman"/>
      <w:sz w:val="22"/>
      <w:szCs w:val="22"/>
    </w:rPr>
  </w:style>
  <w:style w:type="character" w:styleId="BesuchterLink">
    <w:name w:val="FollowedHyperlink"/>
    <w:basedOn w:val="Absatz-Standardschriftart"/>
    <w:uiPriority w:val="99"/>
    <w:semiHidden/>
    <w:unhideWhenUsed/>
    <w:rsid w:val="00FF73E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lzg-rlp.de" TargetMode="External"/><Relationship Id="rId18" Type="http://schemas.openxmlformats.org/officeDocument/2006/relationships/hyperlink" Target="https://lzg-rlp.de/files/Themen/Infektionspraevention/AIDS_STI/2026/2025_Fly_STI_Infektion-kennt-keine-Grenzen.pdf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info@lzg-rlp.de" TargetMode="External"/><Relationship Id="rId17" Type="http://schemas.openxmlformats.org/officeDocument/2006/relationships/hyperlink" Target="https://www.aidshilfe.de/d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liebesleben.de/" TargetMode="External"/><Relationship Id="rId20" Type="http://schemas.openxmlformats.org/officeDocument/2006/relationships/hyperlink" Target="https://www.zanzu.de/de/infektionen/sexuell-uebertragbare-infektionen-stis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s://www.freistil-texte.de/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herzfroh.loveline.de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gesundheit-im-blick-rlp.d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3ea895-070f-45ad-9c3c-a807f00549fd" xsi:nil="true"/>
    <lcf76f155ced4ddcb4097134ff3c332f xmlns="ec27d39c-34ae-4ec9-9e0f-b0c6f282fac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DF060767CEF9A4BA93B0064AE0C0E8A" ma:contentTypeVersion="15" ma:contentTypeDescription="Ein neues Dokument erstellen." ma:contentTypeScope="" ma:versionID="f9fa2c6fc3cfeed6d2724d44ce9be88d">
  <xsd:schema xmlns:xsd="http://www.w3.org/2001/XMLSchema" xmlns:xs="http://www.w3.org/2001/XMLSchema" xmlns:p="http://schemas.microsoft.com/office/2006/metadata/properties" xmlns:ns2="ec27d39c-34ae-4ec9-9e0f-b0c6f282fac8" xmlns:ns3="1a3ea895-070f-45ad-9c3c-a807f00549fd" targetNamespace="http://schemas.microsoft.com/office/2006/metadata/properties" ma:root="true" ma:fieldsID="e731cfa0b31a6a618fabc1c5d038e7b2" ns2:_="" ns3:_="">
    <xsd:import namespace="ec27d39c-34ae-4ec9-9e0f-b0c6f282fac8"/>
    <xsd:import namespace="1a3ea895-070f-45ad-9c3c-a807f00549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7d39c-34ae-4ec9-9e0f-b0c6f282fa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ec319301-4464-4350-abd6-a0ad8308b2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ea895-070f-45ad-9c3c-a807f00549f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ff751f6-87fd-430b-870d-965584683a87}" ma:internalName="TaxCatchAll" ma:showField="CatchAllData" ma:web="1a3ea895-070f-45ad-9c3c-a807f0054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4675FA-A509-450C-A775-7DB05EEEF1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172054-86CE-453E-81FD-2BCF632CEE2A}">
  <ds:schemaRefs>
    <ds:schemaRef ds:uri="http://schemas.microsoft.com/office/2006/metadata/properties"/>
    <ds:schemaRef ds:uri="http://schemas.microsoft.com/office/infopath/2007/PartnerControls"/>
    <ds:schemaRef ds:uri="1a3ea895-070f-45ad-9c3c-a807f00549fd"/>
    <ds:schemaRef ds:uri="ec27d39c-34ae-4ec9-9e0f-b0c6f282fac8"/>
  </ds:schemaRefs>
</ds:datastoreItem>
</file>

<file path=customXml/itemProps3.xml><?xml version="1.0" encoding="utf-8"?>
<ds:datastoreItem xmlns:ds="http://schemas.openxmlformats.org/officeDocument/2006/customXml" ds:itemID="{F4C670F1-066E-49BB-930D-2E84652094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27d39c-34ae-4ec9-9e0f-b0c6f282fac8"/>
    <ds:schemaRef ds:uri="1a3ea895-070f-45ad-9c3c-a807f0054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809</Words>
  <Characters>5097</Characters>
  <Application>Microsoft Office Word</Application>
  <DocSecurity>0</DocSecurity>
  <Lines>42</Lines>
  <Paragraphs>11</Paragraphs>
  <ScaleCrop>false</ScaleCrop>
  <Company/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Krambs, Susanne (LZG-RLP)</dc:creator>
  <cp:keywords/>
  <dc:description/>
  <cp:lastModifiedBy>Kahl-Rüther, Birgit (LZG-RLP)</cp:lastModifiedBy>
  <cp:revision>2</cp:revision>
  <cp:lastPrinted>2026-06-05T09:32:00Z</cp:lastPrinted>
  <dcterms:created xsi:type="dcterms:W3CDTF">2026-06-15T13:27:00Z</dcterms:created>
  <dcterms:modified xsi:type="dcterms:W3CDTF">2026-06-15T13:27:00Z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0x010100FDF060767CEF9A4BA93B0064AE0C0E8A</vt:lpwstr>
  </property>
  <property fmtid="{D5CDD505-2E9C-101B-9397-08002B2CF9AE}" pid="3" name="MediaServiceImageTags">
    <vt:lpwstr/>
  </property>
</Properties>
</file>